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F1E17" w:rsidRDefault="001F1E17">
      <w:pPr>
        <w:tabs>
          <w:tab w:val="left" w:pos="708"/>
        </w:tabs>
        <w:autoSpaceDE w:val="0"/>
        <w:jc w:val="both"/>
      </w:pPr>
    </w:p>
    <w:p w:rsidR="001F1E17" w:rsidRDefault="001F1E17" w:rsidP="001F1E17">
      <w:pPr>
        <w:jc w:val="center"/>
        <w:rPr>
          <w:noProof/>
          <w:szCs w:val="28"/>
        </w:rPr>
      </w:pPr>
      <w:r>
        <w:rPr>
          <w:noProof/>
          <w:szCs w:val="28"/>
          <w:lang w:eastAsia="ru-RU"/>
        </w:rPr>
        <w:drawing>
          <wp:inline distT="0" distB="0" distL="0" distR="0">
            <wp:extent cx="514350" cy="619125"/>
            <wp:effectExtent l="19050" t="0" r="0" b="0"/>
            <wp:docPr id="1" name="Рисунок 1" descr="abansky_rayon_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abansky_rayon_gerb"/>
                    <pic:cNvPicPr>
                      <a:picLocks noChangeAspect="1" noChangeArrowheads="1"/>
                    </pic:cNvPicPr>
                  </pic:nvPicPr>
                  <pic:blipFill>
                    <a:blip r:embed="rId8" cstate="print"/>
                    <a:srcRect/>
                    <a:stretch>
                      <a:fillRect/>
                    </a:stretch>
                  </pic:blipFill>
                  <pic:spPr bwMode="auto">
                    <a:xfrm>
                      <a:off x="0" y="0"/>
                      <a:ext cx="514350" cy="619125"/>
                    </a:xfrm>
                    <a:prstGeom prst="rect">
                      <a:avLst/>
                    </a:prstGeom>
                    <a:noFill/>
                    <a:ln w="9525">
                      <a:noFill/>
                      <a:miter lim="800000"/>
                      <a:headEnd/>
                      <a:tailEnd/>
                    </a:ln>
                  </pic:spPr>
                </pic:pic>
              </a:graphicData>
            </a:graphic>
          </wp:inline>
        </w:drawing>
      </w:r>
    </w:p>
    <w:p w:rsidR="001F1E17" w:rsidRDefault="001F1E17" w:rsidP="001F1E17">
      <w:pPr>
        <w:jc w:val="center"/>
        <w:rPr>
          <w:bCs/>
          <w:szCs w:val="28"/>
        </w:rPr>
      </w:pPr>
      <w:r>
        <w:rPr>
          <w:bCs/>
          <w:szCs w:val="28"/>
        </w:rPr>
        <w:t>НИКОЛЬСКИЙ СЕЛЬСКИЙ СОВЕТ ДЕПУТАТОВ</w:t>
      </w:r>
    </w:p>
    <w:p w:rsidR="001F1E17" w:rsidRDefault="001F1E17" w:rsidP="001F1E17">
      <w:pPr>
        <w:jc w:val="center"/>
        <w:rPr>
          <w:bCs/>
          <w:szCs w:val="28"/>
        </w:rPr>
      </w:pPr>
      <w:r>
        <w:rPr>
          <w:bCs/>
          <w:szCs w:val="28"/>
        </w:rPr>
        <w:t>АБАНСКОГО РАЙОНА КРАСНОЯРСКОГО КРАЯ</w:t>
      </w:r>
    </w:p>
    <w:p w:rsidR="001F1E17" w:rsidRDefault="001F1E17" w:rsidP="001F1E17">
      <w:pPr>
        <w:jc w:val="center"/>
        <w:rPr>
          <w:b/>
          <w:szCs w:val="28"/>
        </w:rPr>
      </w:pPr>
    </w:p>
    <w:p w:rsidR="001F1E17" w:rsidRDefault="001F1E17" w:rsidP="001F1E17">
      <w:pPr>
        <w:jc w:val="center"/>
        <w:rPr>
          <w:bCs/>
          <w:szCs w:val="28"/>
        </w:rPr>
      </w:pPr>
      <w:r>
        <w:rPr>
          <w:bCs/>
          <w:szCs w:val="28"/>
        </w:rPr>
        <w:t>РЕШЕНИЕ</w:t>
      </w:r>
    </w:p>
    <w:p w:rsidR="001F1E17" w:rsidRDefault="001F1E17" w:rsidP="001F1E17">
      <w:pPr>
        <w:jc w:val="center"/>
        <w:rPr>
          <w:szCs w:val="28"/>
        </w:rPr>
      </w:pPr>
    </w:p>
    <w:p w:rsidR="001F1E17" w:rsidRDefault="001F1E17" w:rsidP="001F1E17">
      <w:pPr>
        <w:rPr>
          <w:szCs w:val="28"/>
        </w:rPr>
      </w:pPr>
      <w:r>
        <w:rPr>
          <w:szCs w:val="28"/>
        </w:rPr>
        <w:t xml:space="preserve">_._.2024           </w:t>
      </w:r>
      <w:r w:rsidR="00410CD7">
        <w:rPr>
          <w:szCs w:val="28"/>
        </w:rPr>
        <w:t xml:space="preserve">                               </w:t>
      </w:r>
      <w:r>
        <w:rPr>
          <w:szCs w:val="28"/>
        </w:rPr>
        <w:t xml:space="preserve"> с. Никольск                                     </w:t>
      </w:r>
      <w:r w:rsidR="00410CD7">
        <w:rPr>
          <w:szCs w:val="28"/>
        </w:rPr>
        <w:t xml:space="preserve">    </w:t>
      </w:r>
      <w:r>
        <w:rPr>
          <w:szCs w:val="28"/>
        </w:rPr>
        <w:t>№ проект</w:t>
      </w:r>
    </w:p>
    <w:p w:rsidR="001F1E17" w:rsidRDefault="001F1E17" w:rsidP="001F1E17">
      <w:pPr>
        <w:keepNext/>
        <w:keepLines/>
        <w:outlineLvl w:val="0"/>
        <w:rPr>
          <w:i/>
          <w:szCs w:val="28"/>
        </w:rPr>
      </w:pPr>
    </w:p>
    <w:p w:rsidR="001F1E17" w:rsidRDefault="001F1E17" w:rsidP="001F1E17">
      <w:pPr>
        <w:keepNext/>
        <w:keepLines/>
        <w:rPr>
          <w:rFonts w:ascii="Calibri" w:eastAsia="Calibri" w:hAnsi="Calibri" w:cs="Calibri"/>
          <w:szCs w:val="28"/>
        </w:rPr>
      </w:pPr>
      <w:r>
        <w:rPr>
          <w:bCs/>
          <w:szCs w:val="28"/>
        </w:rPr>
        <w:t>О внесении изменений</w:t>
      </w:r>
      <w:r w:rsidR="00190971">
        <w:rPr>
          <w:bCs/>
          <w:szCs w:val="28"/>
        </w:rPr>
        <w:t xml:space="preserve">  и дополнений </w:t>
      </w:r>
      <w:r>
        <w:rPr>
          <w:bCs/>
          <w:szCs w:val="28"/>
        </w:rPr>
        <w:t xml:space="preserve"> в Устав Никольского </w:t>
      </w:r>
    </w:p>
    <w:p w:rsidR="001F1E17" w:rsidRDefault="001F1E17" w:rsidP="001F1E17">
      <w:pPr>
        <w:keepNext/>
        <w:keepLines/>
        <w:rPr>
          <w:szCs w:val="28"/>
        </w:rPr>
      </w:pPr>
      <w:r>
        <w:rPr>
          <w:bCs/>
          <w:szCs w:val="28"/>
        </w:rPr>
        <w:t>сельсовета Абан</w:t>
      </w:r>
      <w:r>
        <w:rPr>
          <w:szCs w:val="28"/>
        </w:rPr>
        <w:t>ского района Красноярского края</w:t>
      </w:r>
    </w:p>
    <w:p w:rsidR="00AA1A3E" w:rsidRDefault="00AA1A3E" w:rsidP="001F1E17">
      <w:pPr>
        <w:keepNext/>
        <w:keepLines/>
        <w:rPr>
          <w:rFonts w:ascii="Calibri" w:eastAsia="Calibri" w:hAnsi="Calibri" w:cs="Calibri"/>
          <w:szCs w:val="28"/>
        </w:rPr>
      </w:pPr>
    </w:p>
    <w:p w:rsidR="001F1E17" w:rsidRPr="00AA1A3E" w:rsidRDefault="00AA1A3E" w:rsidP="00AA1A3E">
      <w:pPr>
        <w:ind w:right="141" w:firstLine="709"/>
        <w:contextualSpacing/>
        <w:jc w:val="both"/>
        <w:rPr>
          <w:szCs w:val="28"/>
        </w:rPr>
      </w:pPr>
      <w:r w:rsidRPr="00AA1A3E">
        <w:rPr>
          <w:szCs w:val="28"/>
        </w:rPr>
        <w:t>В целях приведения Устава Никольского сельсовета Абанского района Красноярского края в соответствие с требованиями федерального и краевого законодательства,</w:t>
      </w:r>
      <w:r>
        <w:rPr>
          <w:szCs w:val="28"/>
        </w:rPr>
        <w:t xml:space="preserve"> на основании Федерального закона от 06.10.2003 № 131-ФЗ «Об общих принципах организации местного самоуправления в Российской Федерации»</w:t>
      </w:r>
      <w:r w:rsidRPr="00AA1A3E">
        <w:rPr>
          <w:szCs w:val="28"/>
        </w:rPr>
        <w:t xml:space="preserve"> руководствуясь Уставом Никольского сельсовета Абанского района Красноярского края, Никольский сельский Совет депутатов РЕШИЛ:</w:t>
      </w:r>
    </w:p>
    <w:p w:rsidR="001F1E17" w:rsidRDefault="001F1E17" w:rsidP="001F1E17">
      <w:pPr>
        <w:numPr>
          <w:ilvl w:val="0"/>
          <w:numId w:val="3"/>
        </w:numPr>
        <w:suppressAutoHyphens w:val="0"/>
        <w:spacing w:after="17" w:line="247" w:lineRule="auto"/>
        <w:ind w:right="-1" w:firstLine="426"/>
        <w:jc w:val="both"/>
      </w:pPr>
      <w:r>
        <w:t>Внести в Устав</w:t>
      </w:r>
      <w:r>
        <w:rPr>
          <w:i/>
        </w:rPr>
        <w:t xml:space="preserve"> </w:t>
      </w:r>
      <w:r>
        <w:t xml:space="preserve">Никольского сельсовета Абанского района Красноярского края  </w:t>
      </w:r>
      <w:r>
        <w:rPr>
          <w:i/>
        </w:rPr>
        <w:t xml:space="preserve"> </w:t>
      </w:r>
      <w:r>
        <w:t>следующие  изменения и дополнения:</w:t>
      </w:r>
    </w:p>
    <w:p w:rsidR="001F1E17" w:rsidRPr="004E3BBC" w:rsidRDefault="001F1E17" w:rsidP="001F1E17">
      <w:pPr>
        <w:pStyle w:val="af6"/>
        <w:spacing w:after="0"/>
        <w:ind w:left="0" w:right="-1"/>
        <w:jc w:val="both"/>
        <w:rPr>
          <w:rFonts w:ascii="Times New Roman" w:hAnsi="Times New Roman" w:cs="Times New Roman"/>
          <w:b/>
          <w:sz w:val="28"/>
          <w:szCs w:val="28"/>
        </w:rPr>
      </w:pPr>
      <w:r w:rsidRPr="004E3BBC">
        <w:rPr>
          <w:rFonts w:ascii="Times New Roman" w:hAnsi="Times New Roman" w:cs="Times New Roman"/>
          <w:sz w:val="28"/>
          <w:szCs w:val="28"/>
        </w:rPr>
        <w:t>1.1.</w:t>
      </w:r>
      <w:r w:rsidRPr="004E3BBC">
        <w:rPr>
          <w:rFonts w:ascii="Times New Roman" w:hAnsi="Times New Roman" w:cs="Times New Roman"/>
          <w:b/>
          <w:sz w:val="28"/>
          <w:szCs w:val="28"/>
        </w:rPr>
        <w:t>в статье 5:</w:t>
      </w:r>
    </w:p>
    <w:p w:rsidR="001F1E17" w:rsidRPr="004E3BBC" w:rsidRDefault="001F1E17" w:rsidP="001F1E17">
      <w:pPr>
        <w:pStyle w:val="af6"/>
        <w:spacing w:after="0"/>
        <w:ind w:left="0" w:right="-1"/>
        <w:jc w:val="both"/>
        <w:rPr>
          <w:rFonts w:ascii="Times New Roman" w:hAnsi="Times New Roman" w:cs="Times New Roman"/>
          <w:b/>
          <w:sz w:val="28"/>
          <w:szCs w:val="28"/>
        </w:rPr>
      </w:pPr>
      <w:r w:rsidRPr="004E3BBC">
        <w:rPr>
          <w:rFonts w:ascii="Times New Roman" w:hAnsi="Times New Roman" w:cs="Times New Roman"/>
          <w:b/>
          <w:sz w:val="28"/>
          <w:szCs w:val="28"/>
        </w:rPr>
        <w:t>пункт 2 изложить в следующей редакции:</w:t>
      </w:r>
    </w:p>
    <w:p w:rsidR="001F1E17" w:rsidRPr="004E3BBC" w:rsidRDefault="001F1E17" w:rsidP="001F1E17">
      <w:pPr>
        <w:pStyle w:val="af6"/>
        <w:spacing w:after="0"/>
        <w:ind w:left="0" w:right="-1" w:firstLine="708"/>
        <w:jc w:val="both"/>
        <w:rPr>
          <w:rFonts w:ascii="Times New Roman" w:hAnsi="Times New Roman" w:cs="Times New Roman"/>
          <w:color w:val="000000"/>
          <w:sz w:val="28"/>
          <w:szCs w:val="28"/>
        </w:rPr>
      </w:pPr>
      <w:r w:rsidRPr="004E3BBC">
        <w:rPr>
          <w:rFonts w:ascii="Times New Roman" w:hAnsi="Times New Roman" w:cs="Times New Roman"/>
          <w:sz w:val="28"/>
          <w:szCs w:val="28"/>
        </w:rPr>
        <w:t xml:space="preserve">«2. Глава Никольского сельсовета (далее – Глава сельсовета, Глава) избирается представительным органом муниципального образования из числа кандидатов, представляемых конкурсной комиссией по результатам конкурса, и возглавляет местную администрацию.»; </w:t>
      </w:r>
    </w:p>
    <w:p w:rsidR="001F1E17" w:rsidRPr="004E3BBC" w:rsidRDefault="001F1E17" w:rsidP="001F1E17">
      <w:pPr>
        <w:pStyle w:val="af6"/>
        <w:spacing w:after="0"/>
        <w:ind w:left="0" w:right="-1"/>
        <w:jc w:val="both"/>
        <w:rPr>
          <w:rFonts w:ascii="Times New Roman" w:hAnsi="Times New Roman" w:cs="Times New Roman"/>
          <w:b/>
          <w:sz w:val="28"/>
          <w:szCs w:val="28"/>
        </w:rPr>
      </w:pPr>
      <w:r w:rsidRPr="004E3BBC">
        <w:rPr>
          <w:rFonts w:ascii="Times New Roman" w:hAnsi="Times New Roman" w:cs="Times New Roman"/>
          <w:sz w:val="28"/>
          <w:szCs w:val="28"/>
        </w:rPr>
        <w:t>1.2.</w:t>
      </w:r>
      <w:r w:rsidRPr="004E3BBC">
        <w:rPr>
          <w:rFonts w:ascii="Times New Roman" w:hAnsi="Times New Roman" w:cs="Times New Roman"/>
          <w:b/>
          <w:sz w:val="28"/>
          <w:szCs w:val="28"/>
        </w:rPr>
        <w:t xml:space="preserve"> в статье 12:</w:t>
      </w:r>
    </w:p>
    <w:p w:rsidR="001F1E17" w:rsidRPr="004E3BBC" w:rsidRDefault="001F1E17" w:rsidP="001F1E17">
      <w:pPr>
        <w:pStyle w:val="af6"/>
        <w:spacing w:after="0"/>
        <w:ind w:left="0" w:right="-1"/>
        <w:jc w:val="both"/>
        <w:rPr>
          <w:rFonts w:ascii="Times New Roman" w:hAnsi="Times New Roman" w:cs="Times New Roman"/>
          <w:b/>
          <w:sz w:val="28"/>
          <w:szCs w:val="28"/>
        </w:rPr>
      </w:pPr>
      <w:r w:rsidRPr="004E3BBC">
        <w:rPr>
          <w:rFonts w:ascii="Times New Roman" w:hAnsi="Times New Roman" w:cs="Times New Roman"/>
          <w:b/>
          <w:sz w:val="28"/>
          <w:szCs w:val="28"/>
        </w:rPr>
        <w:t>пункт 4 изложить в следующей редакции:</w:t>
      </w:r>
    </w:p>
    <w:p w:rsidR="001F1E17" w:rsidRPr="00FE2F51" w:rsidRDefault="001F1E17" w:rsidP="001F1E17">
      <w:pPr>
        <w:pStyle w:val="af6"/>
        <w:spacing w:after="0"/>
        <w:ind w:left="0" w:right="-1" w:firstLine="708"/>
        <w:jc w:val="both"/>
        <w:rPr>
          <w:rFonts w:ascii="Times New Roman" w:hAnsi="Times New Roman" w:cs="Times New Roman"/>
          <w:b/>
          <w:sz w:val="28"/>
          <w:szCs w:val="28"/>
        </w:rPr>
      </w:pPr>
      <w:r w:rsidRPr="004E3BBC">
        <w:rPr>
          <w:rFonts w:ascii="Times New Roman" w:hAnsi="Times New Roman" w:cs="Times New Roman"/>
          <w:sz w:val="28"/>
          <w:szCs w:val="28"/>
        </w:rPr>
        <w:t>«4. Глава сельсовета избирается представительным органом муниципального образования из числа кандидатов, представленных конкурсной</w:t>
      </w:r>
      <w:r>
        <w:rPr>
          <w:szCs w:val="28"/>
        </w:rPr>
        <w:t xml:space="preserve"> </w:t>
      </w:r>
      <w:r w:rsidRPr="00FE2F51">
        <w:rPr>
          <w:rFonts w:ascii="Times New Roman" w:hAnsi="Times New Roman" w:cs="Times New Roman"/>
          <w:sz w:val="28"/>
          <w:szCs w:val="28"/>
        </w:rPr>
        <w:t>комиссией по результатам конкурса, и возглавляет местную администрацию.»;</w:t>
      </w:r>
    </w:p>
    <w:p w:rsidR="001F1E17" w:rsidRDefault="001F1E17" w:rsidP="001F1E17">
      <w:pPr>
        <w:ind w:right="-1"/>
        <w:jc w:val="both"/>
        <w:rPr>
          <w:b/>
          <w:color w:val="000000"/>
          <w:szCs w:val="28"/>
        </w:rPr>
      </w:pPr>
      <w:r>
        <w:rPr>
          <w:szCs w:val="28"/>
        </w:rPr>
        <w:t xml:space="preserve">1.3. </w:t>
      </w:r>
      <w:r>
        <w:rPr>
          <w:b/>
          <w:szCs w:val="28"/>
        </w:rPr>
        <w:t>в пункте 1 статьи 6:</w:t>
      </w:r>
    </w:p>
    <w:p w:rsidR="001F1E17" w:rsidRDefault="001F1E17" w:rsidP="001F1E17">
      <w:pPr>
        <w:ind w:right="-1"/>
        <w:jc w:val="both"/>
        <w:rPr>
          <w:b/>
          <w:szCs w:val="28"/>
        </w:rPr>
      </w:pPr>
      <w:r>
        <w:rPr>
          <w:b/>
          <w:szCs w:val="28"/>
        </w:rPr>
        <w:t>подпункт 12 изложить в следующей редакции:</w:t>
      </w:r>
    </w:p>
    <w:p w:rsidR="001F1E17" w:rsidRDefault="001F1E17" w:rsidP="001F1E17">
      <w:pPr>
        <w:ind w:firstLine="709"/>
        <w:jc w:val="both"/>
        <w:rPr>
          <w:szCs w:val="28"/>
        </w:rPr>
      </w:pPr>
      <w:r>
        <w:rPr>
          <w:szCs w:val="28"/>
        </w:rPr>
        <w:t>«12)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1F1E17" w:rsidRDefault="001F1E17" w:rsidP="001F1E17">
      <w:pPr>
        <w:jc w:val="both"/>
        <w:rPr>
          <w:b/>
          <w:szCs w:val="28"/>
        </w:rPr>
      </w:pPr>
      <w:r>
        <w:rPr>
          <w:szCs w:val="28"/>
        </w:rPr>
        <w:t xml:space="preserve">1.4. </w:t>
      </w:r>
      <w:r>
        <w:rPr>
          <w:b/>
          <w:szCs w:val="28"/>
        </w:rPr>
        <w:t>пункт 1 статьи 21 дополнить подпунктом 1.7 следующего содержания:</w:t>
      </w:r>
    </w:p>
    <w:p w:rsidR="001F1E17" w:rsidRDefault="001F1E17" w:rsidP="001F1E17">
      <w:pPr>
        <w:tabs>
          <w:tab w:val="left" w:pos="1791"/>
        </w:tabs>
        <w:jc w:val="both"/>
        <w:rPr>
          <w:szCs w:val="28"/>
        </w:rPr>
      </w:pPr>
      <w:r>
        <w:rPr>
          <w:szCs w:val="28"/>
        </w:rPr>
        <w:lastRenderedPageBreak/>
        <w:t xml:space="preserve">         «1.7.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1F1E17" w:rsidRDefault="001F1E17" w:rsidP="001F1E17">
      <w:pPr>
        <w:tabs>
          <w:tab w:val="left" w:pos="1791"/>
        </w:tabs>
        <w:jc w:val="both"/>
        <w:rPr>
          <w:b/>
          <w:szCs w:val="28"/>
        </w:rPr>
      </w:pPr>
      <w:r>
        <w:rPr>
          <w:szCs w:val="28"/>
        </w:rPr>
        <w:t>1.5.</w:t>
      </w:r>
      <w:r>
        <w:rPr>
          <w:b/>
          <w:szCs w:val="28"/>
        </w:rPr>
        <w:t xml:space="preserve"> в статье 40:</w:t>
      </w:r>
    </w:p>
    <w:p w:rsidR="001F1E17" w:rsidRDefault="001F1E17" w:rsidP="001F1E17">
      <w:pPr>
        <w:jc w:val="both"/>
        <w:rPr>
          <w:szCs w:val="28"/>
        </w:rPr>
      </w:pPr>
      <w:r>
        <w:rPr>
          <w:b/>
          <w:szCs w:val="28"/>
        </w:rPr>
        <w:tab/>
        <w:t>в пункте 6 слово</w:t>
      </w:r>
      <w:r>
        <w:rPr>
          <w:szCs w:val="28"/>
        </w:rPr>
        <w:t xml:space="preserve"> «(обнародованию)» </w:t>
      </w:r>
      <w:r>
        <w:rPr>
          <w:b/>
          <w:szCs w:val="28"/>
        </w:rPr>
        <w:t>исключить</w:t>
      </w:r>
      <w:r>
        <w:rPr>
          <w:szCs w:val="28"/>
        </w:rPr>
        <w:t>;</w:t>
      </w:r>
    </w:p>
    <w:p w:rsidR="001F1E17" w:rsidRDefault="001F1E17" w:rsidP="001F1E17">
      <w:pPr>
        <w:tabs>
          <w:tab w:val="left" w:pos="1791"/>
        </w:tabs>
        <w:jc w:val="both"/>
        <w:rPr>
          <w:b/>
          <w:szCs w:val="28"/>
        </w:rPr>
      </w:pPr>
      <w:r>
        <w:rPr>
          <w:szCs w:val="28"/>
        </w:rPr>
        <w:t>1.6.</w:t>
      </w:r>
      <w:r>
        <w:rPr>
          <w:b/>
          <w:szCs w:val="28"/>
        </w:rPr>
        <w:t xml:space="preserve"> статью 61 изложить в следующей редакции:</w:t>
      </w:r>
    </w:p>
    <w:p w:rsidR="001F1E17" w:rsidRDefault="001F1E17" w:rsidP="001F1E17">
      <w:pPr>
        <w:tabs>
          <w:tab w:val="left" w:pos="708"/>
        </w:tabs>
        <w:jc w:val="both"/>
        <w:rPr>
          <w:b/>
          <w:szCs w:val="28"/>
        </w:rPr>
      </w:pPr>
      <w:r>
        <w:rPr>
          <w:b/>
          <w:szCs w:val="28"/>
        </w:rPr>
        <w:t>«Статья 61.  Пенсионное обеспечение лиц, замещающих муниципальные должности на постоянной основе</w:t>
      </w:r>
    </w:p>
    <w:p w:rsidR="001F1E17" w:rsidRDefault="001F1E17" w:rsidP="001F1E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Cs w:val="28"/>
        </w:rPr>
      </w:pPr>
      <w:r>
        <w:rPr>
          <w:szCs w:val="28"/>
        </w:rPr>
        <w:t>«1. Лица, замещавшие муниципальные должности на постоянной</w:t>
      </w:r>
    </w:p>
    <w:p w:rsidR="001F1E17" w:rsidRDefault="001F1E17" w:rsidP="001F1E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8"/>
        </w:rPr>
      </w:pPr>
      <w:r>
        <w:rPr>
          <w:szCs w:val="28"/>
        </w:rPr>
        <w:t>основе не менее пяти лет и получавшие денежное вознаграждение за счет средств местного бюджета, прекратившие исполнение полномочий (в том числе досрочно), могут иметь право на пенсию за выслугу лет, устанавливаемую к трудовой пенсии по старости или трудовой пенсии по инвалидности, назначенным в соответствии с Федеральным законом 17.12.2001 № 173-ФЗ  «О трудовых пенсиях в Российской Федерации», Законом Российской Федерации 19.04.1991 № 1032-1 «О занятости населения в Российской Федерации», а также к пенсии по государственному пенсионному обеспечению, назначенной в соответствии с подпунктами 2 и 4 пункта 1 статьи 4 Федерального закона от 15.12.2001 № 166-ФЗ «О государственном пенсионном обеспечении в Российской Федерации».</w:t>
      </w:r>
    </w:p>
    <w:p w:rsidR="001F1E17" w:rsidRDefault="001F1E17" w:rsidP="001F1E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Cs w:val="28"/>
        </w:rPr>
      </w:pPr>
      <w:r>
        <w:rPr>
          <w:szCs w:val="28"/>
        </w:rPr>
        <w:t>2. Пенсия за выслугу лет, выплачиваемая за счет средств местного бюджета, устанавливается в таком размере, чтобы сумма трудовой пенсии (государственной пенсии) и пенсии за выслугу лет составляла не более 45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пять лет. Размер пенсии за выслугу лет увеличивается на пять процентов ежемесячного денежного вознаграждения за каждый последующий год исполнения полномочий по муниципальной должности, при этом сумма трудовой пенсии (государственной пенсии) и пенсии за выслугу лет не может превышать 75 процентов ежемесячного денежного вознаграждения.</w:t>
      </w:r>
    </w:p>
    <w:p w:rsidR="001F1E17" w:rsidRDefault="001F1E17" w:rsidP="001F1E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Cs w:val="28"/>
        </w:rPr>
      </w:pPr>
      <w:r>
        <w:rPr>
          <w:szCs w:val="28"/>
        </w:rPr>
        <w:t xml:space="preserve"> 3. Размер пенсии за выслугу лет исчисляется исходя из денежного вознаграждения по соответствующей должности на момент назначения пенсии.</w:t>
      </w:r>
    </w:p>
    <w:p w:rsidR="001F1E17" w:rsidRDefault="001F1E17" w:rsidP="001F1E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Cs w:val="28"/>
        </w:rPr>
      </w:pPr>
      <w:r>
        <w:rPr>
          <w:szCs w:val="28"/>
        </w:rPr>
        <w:t>4. 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w:t>
      </w:r>
    </w:p>
    <w:p w:rsidR="001F1E17" w:rsidRDefault="001F1E17" w:rsidP="001F1E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Cs w:val="28"/>
        </w:rPr>
      </w:pPr>
      <w:r>
        <w:rPr>
          <w:szCs w:val="28"/>
        </w:rPr>
        <w:t>Размер пенсии за выслугу лет пересчитывается также при изменении размера трудовой пенсии, с учетом которой установлена пенсия за выслугу лет.</w:t>
      </w:r>
    </w:p>
    <w:p w:rsidR="001F1E17" w:rsidRDefault="001F1E17" w:rsidP="001F1E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Cs w:val="28"/>
        </w:rPr>
      </w:pPr>
      <w:r>
        <w:rPr>
          <w:szCs w:val="28"/>
        </w:rPr>
        <w:lastRenderedPageBreak/>
        <w:t>5. Порядок назначения пенсии за выслугу лет устанавливается в соответствии с пунктом 6 статьи 8 Закона Красноярского края №6-1832 от 26.06.2008 «О гарантиях осуществления полномочий лиц, замещающих муниципальные должности в Красноярском крае».</w:t>
      </w:r>
    </w:p>
    <w:p w:rsidR="001F1E17" w:rsidRDefault="001F1E17" w:rsidP="001F1E17">
      <w:pPr>
        <w:tabs>
          <w:tab w:val="left" w:pos="0"/>
        </w:tabs>
        <w:ind w:firstLine="720"/>
        <w:jc w:val="both"/>
        <w:rPr>
          <w:szCs w:val="28"/>
        </w:rPr>
      </w:pPr>
      <w:r>
        <w:rPr>
          <w:szCs w:val="28"/>
        </w:rPr>
        <w:t>6. В случае отсутствия необходимого срока исполнения полномочий для установления пенсии за выслугу лет по основаниям, установленным статьей 8 Закона края, лицо, замещавшее муниципальную должность и имеющее по совокупности необходимый стаж муниципальной (государственной) службы, дающий право на назначение пенсии за выслугу лет муниципальному служащему, имеет право на назначение пенсии за выслугу лет в порядке, установленном для назначения такой пенсии. При этом размер пенсии может исчисляться исходя из денежного содержания по последней замещаемой должности муниципальной службы, размер которого не должен превышать 2,8 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Размер должностного оклада учитывается в фактически установленном размере по последней замещаемой должности муниципальной службы с учетом проведенных индексаций.</w:t>
      </w:r>
    </w:p>
    <w:p w:rsidR="001F1E17" w:rsidRDefault="001F1E17" w:rsidP="001F1E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Cs w:val="28"/>
        </w:rPr>
      </w:pPr>
      <w:r>
        <w:rPr>
          <w:szCs w:val="28"/>
        </w:rPr>
        <w:t>7. Лица, замещавшие выборные муниципальные должности и прекратившие исполнение полномочий до 01.08.2008, имеют право на назначение им пенсии за выслугу лет на условиях, установленных статьей 8 Закона Красноярского края от 26.06.2008 N 6-1832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в соответствии с настоящим Уставом с момента обращения в соответствующий орган местного самоуправления.</w:t>
      </w:r>
    </w:p>
    <w:p w:rsidR="001F1E17" w:rsidRDefault="001F1E17" w:rsidP="001F1E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Cs w:val="28"/>
        </w:rPr>
      </w:pPr>
      <w:r>
        <w:rPr>
          <w:szCs w:val="28"/>
        </w:rPr>
        <w:t>8. Периоды исполнения полномочий по замещаемым муниципальным должностям для назначения пенсии за выслугу лет в соответствии с требованиями настоящей статьи включают следующие периоды замещения должностей:</w:t>
      </w:r>
    </w:p>
    <w:p w:rsidR="001F1E17" w:rsidRDefault="001F1E17" w:rsidP="001F1E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Cs w:val="28"/>
        </w:rPr>
      </w:pPr>
      <w:r>
        <w:rPr>
          <w:szCs w:val="28"/>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1F1E17" w:rsidRDefault="001F1E17" w:rsidP="001F1E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Cs w:val="28"/>
        </w:rPr>
      </w:pPr>
      <w:r>
        <w:rPr>
          <w:szCs w:val="28"/>
        </w:rPr>
        <w:t>2) назначенных глав местных администраций - до 31 декабря 1996 года;</w:t>
      </w:r>
    </w:p>
    <w:p w:rsidR="001F1E17" w:rsidRDefault="001F1E17" w:rsidP="001F1E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Cs w:val="28"/>
        </w:rPr>
      </w:pPr>
      <w:r>
        <w:rPr>
          <w:szCs w:val="28"/>
        </w:rPr>
        <w:t>3) выборных должностей в органах местного самоуправления - со 2 августа 1991 года.</w:t>
      </w:r>
    </w:p>
    <w:p w:rsidR="001F1E17" w:rsidRDefault="001F1E17" w:rsidP="001F1E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Cs w:val="28"/>
        </w:rPr>
      </w:pPr>
      <w:r>
        <w:rPr>
          <w:szCs w:val="28"/>
        </w:rPr>
        <w:t>9. Установить, что минимальный размер пенсии за выслугу лет составляет:</w:t>
      </w:r>
    </w:p>
    <w:p w:rsidR="001F1E17" w:rsidRDefault="001F1E17" w:rsidP="001F1E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Cs w:val="28"/>
        </w:rPr>
      </w:pPr>
      <w:r>
        <w:rPr>
          <w:szCs w:val="28"/>
        </w:rPr>
        <w:t>1500 рублей - при наличии выслуги менее 10 лет;</w:t>
      </w:r>
    </w:p>
    <w:p w:rsidR="001F1E17" w:rsidRDefault="001F1E17" w:rsidP="001F1E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Cs w:val="28"/>
        </w:rPr>
      </w:pPr>
      <w:r>
        <w:rPr>
          <w:szCs w:val="28"/>
        </w:rPr>
        <w:t>2500 рублей - при наличии выслуги от 10 до 15 лет;</w:t>
      </w:r>
    </w:p>
    <w:p w:rsidR="001F1E17" w:rsidRDefault="001F1E17" w:rsidP="001F1E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Cs w:val="28"/>
        </w:rPr>
      </w:pPr>
      <w:r>
        <w:rPr>
          <w:szCs w:val="28"/>
        </w:rPr>
        <w:t>3000 рублей - при наличии выслуги 15 и более лет».</w:t>
      </w:r>
    </w:p>
    <w:p w:rsidR="00C6474D" w:rsidRDefault="00C6474D" w:rsidP="001F1E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Cs w:val="28"/>
        </w:rPr>
      </w:pPr>
    </w:p>
    <w:p w:rsidR="001F1E17" w:rsidRDefault="001F1E17" w:rsidP="001F1E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Cs w:val="28"/>
        </w:rPr>
      </w:pPr>
      <w:r>
        <w:rPr>
          <w:b/>
          <w:szCs w:val="28"/>
        </w:rPr>
        <w:lastRenderedPageBreak/>
        <w:t xml:space="preserve">         </w:t>
      </w:r>
      <w:r w:rsidRPr="00AA1A3E">
        <w:rPr>
          <w:szCs w:val="28"/>
        </w:rPr>
        <w:t>1.7</w:t>
      </w:r>
      <w:r>
        <w:rPr>
          <w:b/>
          <w:szCs w:val="28"/>
        </w:rPr>
        <w:t xml:space="preserve">. </w:t>
      </w:r>
      <w:r w:rsidR="00AA1A3E">
        <w:rPr>
          <w:b/>
          <w:szCs w:val="28"/>
        </w:rPr>
        <w:t xml:space="preserve"> </w:t>
      </w:r>
      <w:r>
        <w:rPr>
          <w:b/>
          <w:szCs w:val="28"/>
        </w:rPr>
        <w:t>Пункт 5 статьи 66 изложить в следующей редакции:</w:t>
      </w:r>
    </w:p>
    <w:p w:rsidR="001F1E17" w:rsidRPr="001F1E17" w:rsidRDefault="001F1E17" w:rsidP="001F1E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Cs w:val="28"/>
        </w:rPr>
      </w:pPr>
      <w:r>
        <w:t>«5. Действие подпункта 24</w:t>
      </w:r>
      <w:r>
        <w:rPr>
          <w:i/>
        </w:rPr>
        <w:t xml:space="preserve"> </w:t>
      </w:r>
      <w:r>
        <w:t>пункта 1 статьи 6 Устава приостановлено до</w:t>
      </w:r>
    </w:p>
    <w:p w:rsidR="001F1E17" w:rsidRDefault="001F1E17" w:rsidP="001F1E17">
      <w:pPr>
        <w:jc w:val="both"/>
      </w:pPr>
      <w:r>
        <w:t>01.01.2026г.  в соответствии с Законом Красноярского края от 22.12.2023 № 6- 2405 «О приостановлении действия подпункта «л» пункта 1 статьи 1 Закона края «О закреплении вопросов местного значения за сельскими поселениями Красноярского края».».</w:t>
      </w:r>
    </w:p>
    <w:p w:rsidR="001F1E17" w:rsidRDefault="001F1E17" w:rsidP="001F1E17">
      <w:pPr>
        <w:ind w:left="-15" w:right="-1"/>
        <w:jc w:val="both"/>
      </w:pPr>
      <w:r>
        <w:t xml:space="preserve">     2. </w:t>
      </w:r>
      <w:r>
        <w:rPr>
          <w:szCs w:val="28"/>
        </w:rPr>
        <w:t xml:space="preserve">Контроль за исполнением настоящего Решения возложить на главу </w:t>
      </w:r>
      <w:r w:rsidR="006A5C81">
        <w:rPr>
          <w:szCs w:val="28"/>
        </w:rPr>
        <w:t xml:space="preserve">Никольского </w:t>
      </w:r>
      <w:r>
        <w:rPr>
          <w:szCs w:val="28"/>
        </w:rPr>
        <w:t>сельсовета.</w:t>
      </w:r>
    </w:p>
    <w:p w:rsidR="001F1E17" w:rsidRDefault="001F1E17" w:rsidP="001F1E17">
      <w:pPr>
        <w:ind w:right="-1"/>
        <w:jc w:val="both"/>
      </w:pPr>
      <w:r>
        <w:t xml:space="preserve">     3. Поручить </w:t>
      </w:r>
      <w:r w:rsidR="006A5C81">
        <w:t>Главе Никольского сельсовета</w:t>
      </w:r>
      <w:r>
        <w:t xml:space="preserve"> направить решение в Управление Министерства юстиции Российской Федерации по Красноярскому краю для государственной регистрации.</w:t>
      </w:r>
    </w:p>
    <w:p w:rsidR="001F1E17" w:rsidRDefault="001F1E17" w:rsidP="001F1E17">
      <w:pPr>
        <w:spacing w:after="373"/>
        <w:ind w:right="-1"/>
        <w:jc w:val="both"/>
      </w:pPr>
      <w:r>
        <w:t xml:space="preserve">     4. Настоящее решение вступает в силу в день, следующий за днем его официального опубликования  в периодическом печатном издании «Ведомости органов  местного самоуправления Никольского сельсовета» осуществляемого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w:t>
      </w:r>
    </w:p>
    <w:p w:rsidR="001F1E17" w:rsidRDefault="001F1E17" w:rsidP="001F1E17"/>
    <w:p w:rsidR="001F1E17" w:rsidRDefault="001F1E17" w:rsidP="001F1E17">
      <w:r>
        <w:t>Заместитель председателя</w:t>
      </w:r>
    </w:p>
    <w:p w:rsidR="001F1E17" w:rsidRDefault="001F1E17" w:rsidP="001F1E17">
      <w:r>
        <w:t>Никольского сельского Совета депутатов                                         Т.П.Гусарова</w:t>
      </w:r>
    </w:p>
    <w:p w:rsidR="001F1E17" w:rsidRDefault="001F1E17" w:rsidP="001F1E17"/>
    <w:p w:rsidR="001F1E17" w:rsidRDefault="001F1E17" w:rsidP="001F1E17">
      <w:r>
        <w:t>И.о. главы Никольского сельсовета                                                  Е.И.Адамович</w:t>
      </w:r>
    </w:p>
    <w:sectPr w:rsidR="001F1E17" w:rsidSect="00794C54">
      <w:headerReference w:type="default" r:id="rId9"/>
      <w:footerReference w:type="default" r:id="rId10"/>
      <w:footerReference w:type="first" r:id="rId11"/>
      <w:pgSz w:w="11906" w:h="16838"/>
      <w:pgMar w:top="765" w:right="707" w:bottom="709" w:left="1701" w:header="709" w:footer="709"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608C" w:rsidRDefault="0085608C">
      <w:r>
        <w:separator/>
      </w:r>
    </w:p>
  </w:endnote>
  <w:endnote w:type="continuationSeparator" w:id="0">
    <w:p w:rsidR="0085608C" w:rsidRDefault="008560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sig w:usb0="00000000" w:usb1="00000000" w:usb2="00000000" w:usb3="00000000" w:csb0="00000000" w:csb1="00000000"/>
  </w:font>
  <w:font w:name="Droid Sans Devanagari">
    <w:altName w:val="Times New Roman"/>
    <w:charset w:val="01"/>
    <w:family w:val="auto"/>
    <w:pitch w:val="variable"/>
    <w:sig w:usb0="00000000" w:usb1="00000000" w:usb2="00000000" w:usb3="00000000" w:csb0="00000000" w:csb1="00000000"/>
  </w:font>
  <w:font w:name="Noto Sans">
    <w:charset w:val="00"/>
    <w:family w:val="swiss"/>
    <w:pitch w:val="variable"/>
    <w:sig w:usb0="E00082FF" w:usb1="400078FF" w:usb2="00000021"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6B98" w:rsidRPr="00996DF4" w:rsidRDefault="00AB6B98">
    <w:pPr>
      <w:pStyle w:val="af9"/>
      <w:jc w:val="both"/>
      <w:rPr>
        <w:sz w:val="16"/>
        <w:szCs w:val="16"/>
      </w:rPr>
    </w:pPr>
    <w:r w:rsidRPr="00996DF4">
      <w:rPr>
        <w:sz w:val="16"/>
        <w:szCs w:val="16"/>
      </w:rPr>
      <w:t>© ККГБУ ДПО «Институт государственного и муниципального управления при Правительстве Красноярского края» 202</w:t>
    </w:r>
    <w:r w:rsidR="004B0860">
      <w:rPr>
        <w:sz w:val="16"/>
        <w:szCs w:val="16"/>
      </w:rPr>
      <w:t>4</w:t>
    </w:r>
    <w:r w:rsidRPr="00996DF4">
      <w:rPr>
        <w:sz w:val="16"/>
        <w:szCs w:val="16"/>
      </w:rPr>
      <w:t xml:space="preserve"> г.</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0860" w:rsidRPr="00996DF4" w:rsidRDefault="004B0860" w:rsidP="004B0860">
    <w:pPr>
      <w:pStyle w:val="af9"/>
      <w:jc w:val="both"/>
      <w:rPr>
        <w:sz w:val="16"/>
        <w:szCs w:val="16"/>
      </w:rPr>
    </w:pPr>
    <w:r w:rsidRPr="00996DF4">
      <w:rPr>
        <w:sz w:val="16"/>
        <w:szCs w:val="16"/>
      </w:rPr>
      <w:t>© ККГБУ ДПО «Институт государственного и муниципального управления при Правительстве Красноярского края»</w:t>
    </w:r>
    <w:r w:rsidR="00290DB6">
      <w:rPr>
        <w:sz w:val="16"/>
        <w:szCs w:val="16"/>
      </w:rPr>
      <w:t>,</w:t>
    </w:r>
    <w:r w:rsidRPr="00996DF4">
      <w:rPr>
        <w:sz w:val="16"/>
        <w:szCs w:val="16"/>
      </w:rPr>
      <w:t xml:space="preserve"> 202</w:t>
    </w:r>
    <w:r>
      <w:rPr>
        <w:sz w:val="16"/>
        <w:szCs w:val="16"/>
      </w:rPr>
      <w:t>4</w:t>
    </w:r>
    <w:r w:rsidRPr="00996DF4">
      <w:rPr>
        <w:sz w:val="16"/>
        <w:szCs w:val="16"/>
      </w:rPr>
      <w:t xml:space="preserve"> г.</w:t>
    </w:r>
  </w:p>
  <w:p w:rsidR="004B0860" w:rsidRDefault="004B0860">
    <w:pPr>
      <w:pStyle w:val="af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608C" w:rsidRDefault="0085608C">
      <w:r>
        <w:separator/>
      </w:r>
    </w:p>
  </w:footnote>
  <w:footnote w:type="continuationSeparator" w:id="0">
    <w:p w:rsidR="0085608C" w:rsidRDefault="008560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6B98" w:rsidRDefault="00AB6B98">
    <w:pPr>
      <w:pStyle w:val="af8"/>
      <w:jc w:val="center"/>
    </w:pPr>
  </w:p>
  <w:p w:rsidR="00AB6B98" w:rsidRPr="00996DF4" w:rsidRDefault="00AB6B98">
    <w:pPr>
      <w:pStyle w:val="af8"/>
      <w:rPr>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AD668FBA"/>
    <w:name w:val="WW8Num1"/>
    <w:lvl w:ilvl="0">
      <w:start w:val="1"/>
      <w:numFmt w:val="decimal"/>
      <w:lvlText w:val="1.%1."/>
      <w:lvlJc w:val="left"/>
      <w:pPr>
        <w:tabs>
          <w:tab w:val="num" w:pos="0"/>
        </w:tabs>
        <w:ind w:left="1429" w:hanging="360"/>
      </w:pPr>
      <w:rPr>
        <w:rFonts w:hint="default"/>
        <w:b/>
        <w:bCs/>
        <w:i w:val="0"/>
        <w:iCs w:val="0"/>
      </w:rPr>
    </w:lvl>
  </w:abstractNum>
  <w:abstractNum w:abstractNumId="1">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5B3B28DF"/>
    <w:multiLevelType w:val="multilevel"/>
    <w:tmpl w:val="8020DA22"/>
    <w:lvl w:ilvl="0">
      <w:start w:val="1"/>
      <w:numFmt w:val="decimal"/>
      <w:lvlText w:val="%1."/>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start w:val="1"/>
      <w:numFmt w:val="decimal"/>
      <w:lvlText w:val="%1.%2."/>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start w:val="1"/>
      <w:numFmt w:val="lowerRoman"/>
      <w:lvlText w:val="%3"/>
      <w:lvlJc w:val="left"/>
      <w:pPr>
        <w:ind w:left="167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start w:val="1"/>
      <w:numFmt w:val="decimal"/>
      <w:lvlText w:val="%4"/>
      <w:lvlJc w:val="left"/>
      <w:pPr>
        <w:ind w:left="239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start w:val="1"/>
      <w:numFmt w:val="lowerLetter"/>
      <w:lvlText w:val="%5"/>
      <w:lvlJc w:val="left"/>
      <w:pPr>
        <w:ind w:left="311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383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455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527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599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1506"/>
  </w:hdrShapeDefaults>
  <w:footnotePr>
    <w:footnote w:id="-1"/>
    <w:footnote w:id="0"/>
  </w:footnotePr>
  <w:endnotePr>
    <w:endnote w:id="-1"/>
    <w:endnote w:id="0"/>
  </w:endnotePr>
  <w:compat/>
  <w:rsids>
    <w:rsidRoot w:val="00D44FEC"/>
    <w:rsid w:val="00024E09"/>
    <w:rsid w:val="001242A5"/>
    <w:rsid w:val="00127DB6"/>
    <w:rsid w:val="00136B26"/>
    <w:rsid w:val="00140732"/>
    <w:rsid w:val="00190971"/>
    <w:rsid w:val="001C734C"/>
    <w:rsid w:val="001F1E17"/>
    <w:rsid w:val="002562E2"/>
    <w:rsid w:val="00290DB6"/>
    <w:rsid w:val="002B3C5A"/>
    <w:rsid w:val="00410CD7"/>
    <w:rsid w:val="00433B7E"/>
    <w:rsid w:val="004546C0"/>
    <w:rsid w:val="00474AEC"/>
    <w:rsid w:val="004B0860"/>
    <w:rsid w:val="004E3BBC"/>
    <w:rsid w:val="00500C38"/>
    <w:rsid w:val="00521CD0"/>
    <w:rsid w:val="0058005E"/>
    <w:rsid w:val="00591228"/>
    <w:rsid w:val="005E57B4"/>
    <w:rsid w:val="00614BD8"/>
    <w:rsid w:val="00637973"/>
    <w:rsid w:val="00665DBA"/>
    <w:rsid w:val="00690AB3"/>
    <w:rsid w:val="006A4B8A"/>
    <w:rsid w:val="006A5C81"/>
    <w:rsid w:val="00734ABE"/>
    <w:rsid w:val="00742CA9"/>
    <w:rsid w:val="00794C54"/>
    <w:rsid w:val="007F20A0"/>
    <w:rsid w:val="008057F7"/>
    <w:rsid w:val="0085608C"/>
    <w:rsid w:val="00973CEC"/>
    <w:rsid w:val="00996DF4"/>
    <w:rsid w:val="009B486C"/>
    <w:rsid w:val="009E0F6C"/>
    <w:rsid w:val="00A535E9"/>
    <w:rsid w:val="00AA0799"/>
    <w:rsid w:val="00AA1A3E"/>
    <w:rsid w:val="00AB6B98"/>
    <w:rsid w:val="00B139BE"/>
    <w:rsid w:val="00BB1594"/>
    <w:rsid w:val="00BC052C"/>
    <w:rsid w:val="00BE1D27"/>
    <w:rsid w:val="00C166D7"/>
    <w:rsid w:val="00C2558B"/>
    <w:rsid w:val="00C529F3"/>
    <w:rsid w:val="00C6474D"/>
    <w:rsid w:val="00D0468D"/>
    <w:rsid w:val="00D10E10"/>
    <w:rsid w:val="00D44FEC"/>
    <w:rsid w:val="00D52FDB"/>
    <w:rsid w:val="00D7107B"/>
    <w:rsid w:val="00E52788"/>
    <w:rsid w:val="00EA0E2A"/>
    <w:rsid w:val="00EC381D"/>
    <w:rsid w:val="00F86B98"/>
    <w:rsid w:val="00FC02CD"/>
    <w:rsid w:val="00FE2F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6B98"/>
    <w:pPr>
      <w:suppressAutoHyphens/>
    </w:pPr>
    <w:rPr>
      <w:sz w:val="28"/>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F86B98"/>
    <w:rPr>
      <w:rFonts w:hint="default"/>
      <w:i w:val="0"/>
      <w:iCs w:val="0"/>
    </w:rPr>
  </w:style>
  <w:style w:type="character" w:customStyle="1" w:styleId="2">
    <w:name w:val="Основной шрифт абзаца2"/>
    <w:rsid w:val="00F86B98"/>
  </w:style>
  <w:style w:type="character" w:customStyle="1" w:styleId="WW8Num3z0">
    <w:name w:val="WW8Num3z0"/>
    <w:rsid w:val="00F86B98"/>
    <w:rPr>
      <w:rFonts w:ascii="Times New Roman" w:eastAsia="Times New Roman" w:hAnsi="Times New Roman" w:cs="Times New Roman" w:hint="default"/>
    </w:rPr>
  </w:style>
  <w:style w:type="character" w:customStyle="1" w:styleId="WW8Num3z1">
    <w:name w:val="WW8Num3z1"/>
    <w:rsid w:val="00F86B98"/>
    <w:rPr>
      <w:rFonts w:ascii="Courier New" w:hAnsi="Courier New" w:cs="Courier New" w:hint="default"/>
    </w:rPr>
  </w:style>
  <w:style w:type="character" w:customStyle="1" w:styleId="WW8Num3z2">
    <w:name w:val="WW8Num3z2"/>
    <w:rsid w:val="00F86B98"/>
    <w:rPr>
      <w:rFonts w:ascii="Wingdings" w:hAnsi="Wingdings" w:cs="Wingdings" w:hint="default"/>
    </w:rPr>
  </w:style>
  <w:style w:type="character" w:customStyle="1" w:styleId="WW8Num3z3">
    <w:name w:val="WW8Num3z3"/>
    <w:rsid w:val="00F86B98"/>
    <w:rPr>
      <w:rFonts w:ascii="Symbol" w:hAnsi="Symbol" w:cs="Symbol" w:hint="default"/>
    </w:rPr>
  </w:style>
  <w:style w:type="character" w:customStyle="1" w:styleId="WW8Num4z0">
    <w:name w:val="WW8Num4z0"/>
    <w:rsid w:val="00F86B98"/>
    <w:rPr>
      <w:rFonts w:hint="default"/>
    </w:rPr>
  </w:style>
  <w:style w:type="character" w:customStyle="1" w:styleId="WW8Num5z0">
    <w:name w:val="WW8Num5z0"/>
    <w:rsid w:val="00F86B98"/>
    <w:rPr>
      <w:rFonts w:hint="default"/>
    </w:rPr>
  </w:style>
  <w:style w:type="character" w:customStyle="1" w:styleId="1">
    <w:name w:val="Основной шрифт абзаца1"/>
    <w:rsid w:val="00F86B98"/>
  </w:style>
  <w:style w:type="character" w:styleId="a3">
    <w:name w:val="Hyperlink"/>
    <w:rsid w:val="00F86B98"/>
    <w:rPr>
      <w:color w:val="0000FF"/>
      <w:u w:val="single"/>
    </w:rPr>
  </w:style>
  <w:style w:type="character" w:customStyle="1" w:styleId="a4">
    <w:name w:val="Текст выноски Знак"/>
    <w:rsid w:val="00F86B98"/>
    <w:rPr>
      <w:rFonts w:ascii="Tahoma" w:hAnsi="Tahoma" w:cs="Tahoma"/>
      <w:sz w:val="16"/>
      <w:szCs w:val="16"/>
    </w:rPr>
  </w:style>
  <w:style w:type="character" w:customStyle="1" w:styleId="a5">
    <w:name w:val="Верхний колонтитул Знак"/>
    <w:rsid w:val="00F86B98"/>
    <w:rPr>
      <w:sz w:val="28"/>
    </w:rPr>
  </w:style>
  <w:style w:type="character" w:customStyle="1" w:styleId="a6">
    <w:name w:val="Нижний колонтитул Знак"/>
    <w:rsid w:val="00F86B98"/>
    <w:rPr>
      <w:sz w:val="28"/>
    </w:rPr>
  </w:style>
  <w:style w:type="character" w:customStyle="1" w:styleId="a7">
    <w:name w:val="Текст сноски Знак"/>
    <w:basedOn w:val="1"/>
    <w:rsid w:val="00F86B98"/>
  </w:style>
  <w:style w:type="character" w:customStyle="1" w:styleId="a8">
    <w:name w:val="Основной текст Знак"/>
    <w:basedOn w:val="1"/>
    <w:rsid w:val="00F86B98"/>
  </w:style>
  <w:style w:type="character" w:customStyle="1" w:styleId="20">
    <w:name w:val="Основной текст 2 Знак"/>
    <w:basedOn w:val="1"/>
    <w:rsid w:val="00F86B98"/>
  </w:style>
  <w:style w:type="character" w:customStyle="1" w:styleId="a9">
    <w:name w:val="Символ сноски"/>
    <w:rsid w:val="00F86B98"/>
    <w:rPr>
      <w:vertAlign w:val="superscript"/>
    </w:rPr>
  </w:style>
  <w:style w:type="character" w:customStyle="1" w:styleId="3">
    <w:name w:val="Основной текст 3 Знак"/>
    <w:rsid w:val="00F86B98"/>
    <w:rPr>
      <w:sz w:val="16"/>
      <w:szCs w:val="16"/>
    </w:rPr>
  </w:style>
  <w:style w:type="character" w:customStyle="1" w:styleId="HTML">
    <w:name w:val="Стандартный HTML Знак"/>
    <w:rsid w:val="00F86B98"/>
    <w:rPr>
      <w:rFonts w:ascii="Courier New" w:hAnsi="Courier New" w:cs="Courier New"/>
    </w:rPr>
  </w:style>
  <w:style w:type="character" w:customStyle="1" w:styleId="10">
    <w:name w:val="Знак примечания1"/>
    <w:rsid w:val="00F86B98"/>
    <w:rPr>
      <w:sz w:val="16"/>
      <w:szCs w:val="16"/>
    </w:rPr>
  </w:style>
  <w:style w:type="character" w:customStyle="1" w:styleId="aa">
    <w:name w:val="Текст примечания Знак"/>
    <w:basedOn w:val="1"/>
    <w:rsid w:val="00F86B98"/>
  </w:style>
  <w:style w:type="character" w:customStyle="1" w:styleId="ab">
    <w:name w:val="Тема примечания Знак"/>
    <w:rsid w:val="00F86B98"/>
    <w:rPr>
      <w:b/>
      <w:bCs/>
    </w:rPr>
  </w:style>
  <w:style w:type="character" w:customStyle="1" w:styleId="hyperlink">
    <w:name w:val="hyperlink"/>
    <w:rsid w:val="00F86B98"/>
  </w:style>
  <w:style w:type="character" w:customStyle="1" w:styleId="ac">
    <w:name w:val="Дата Знак"/>
    <w:basedOn w:val="1"/>
    <w:rsid w:val="00F86B98"/>
  </w:style>
  <w:style w:type="character" w:customStyle="1" w:styleId="ad">
    <w:name w:val="Текст концевой сноски Знак"/>
    <w:basedOn w:val="1"/>
    <w:rsid w:val="00F86B98"/>
  </w:style>
  <w:style w:type="character" w:customStyle="1" w:styleId="ae">
    <w:name w:val="Символ концевой сноски"/>
    <w:rsid w:val="00F86B98"/>
    <w:rPr>
      <w:vertAlign w:val="superscript"/>
    </w:rPr>
  </w:style>
  <w:style w:type="character" w:customStyle="1" w:styleId="11">
    <w:name w:val="Знак сноски1"/>
    <w:rsid w:val="00F86B98"/>
    <w:rPr>
      <w:vertAlign w:val="superscript"/>
    </w:rPr>
  </w:style>
  <w:style w:type="character" w:customStyle="1" w:styleId="12">
    <w:name w:val="Знак концевой сноски1"/>
    <w:rsid w:val="00F86B98"/>
    <w:rPr>
      <w:vertAlign w:val="superscript"/>
    </w:rPr>
  </w:style>
  <w:style w:type="character" w:styleId="af">
    <w:name w:val="footnote reference"/>
    <w:rsid w:val="00F86B98"/>
    <w:rPr>
      <w:vertAlign w:val="superscript"/>
    </w:rPr>
  </w:style>
  <w:style w:type="character" w:styleId="af0">
    <w:name w:val="line number"/>
    <w:rsid w:val="00F86B98"/>
  </w:style>
  <w:style w:type="character" w:styleId="af1">
    <w:name w:val="endnote reference"/>
    <w:rsid w:val="00F86B98"/>
    <w:rPr>
      <w:vertAlign w:val="superscript"/>
    </w:rPr>
  </w:style>
  <w:style w:type="paragraph" w:customStyle="1" w:styleId="21">
    <w:name w:val="Заголовок2"/>
    <w:basedOn w:val="a"/>
    <w:next w:val="af2"/>
    <w:rsid w:val="00F86B98"/>
    <w:pPr>
      <w:keepNext/>
      <w:spacing w:before="240" w:after="120"/>
    </w:pPr>
    <w:rPr>
      <w:rFonts w:ascii="Liberation Sans" w:eastAsia="Tahoma" w:hAnsi="Liberation Sans" w:cs="Droid Sans Devanagari"/>
      <w:szCs w:val="28"/>
    </w:rPr>
  </w:style>
  <w:style w:type="paragraph" w:styleId="af2">
    <w:name w:val="Body Text"/>
    <w:basedOn w:val="a"/>
    <w:rsid w:val="00F86B98"/>
    <w:pPr>
      <w:spacing w:after="120"/>
    </w:pPr>
    <w:rPr>
      <w:sz w:val="20"/>
    </w:rPr>
  </w:style>
  <w:style w:type="paragraph" w:styleId="af3">
    <w:name w:val="List"/>
    <w:basedOn w:val="af2"/>
    <w:rsid w:val="00F86B98"/>
    <w:rPr>
      <w:rFonts w:cs="Noto Sans"/>
    </w:rPr>
  </w:style>
  <w:style w:type="paragraph" w:styleId="af4">
    <w:name w:val="caption"/>
    <w:basedOn w:val="a"/>
    <w:qFormat/>
    <w:rsid w:val="00F86B98"/>
    <w:pPr>
      <w:suppressLineNumbers/>
      <w:spacing w:before="120" w:after="120"/>
    </w:pPr>
    <w:rPr>
      <w:rFonts w:cs="Droid Sans Devanagari"/>
      <w:i/>
      <w:iCs/>
      <w:sz w:val="24"/>
      <w:szCs w:val="24"/>
    </w:rPr>
  </w:style>
  <w:style w:type="paragraph" w:customStyle="1" w:styleId="22">
    <w:name w:val="Указатель2"/>
    <w:basedOn w:val="a"/>
    <w:rsid w:val="00F86B98"/>
    <w:pPr>
      <w:suppressLineNumbers/>
    </w:pPr>
  </w:style>
  <w:style w:type="paragraph" w:customStyle="1" w:styleId="13">
    <w:name w:val="Заголовок1"/>
    <w:basedOn w:val="a"/>
    <w:next w:val="af2"/>
    <w:rsid w:val="00F86B98"/>
    <w:pPr>
      <w:keepNext/>
      <w:spacing w:before="240" w:after="120"/>
    </w:pPr>
    <w:rPr>
      <w:rFonts w:ascii="Arial" w:eastAsia="Tahoma" w:hAnsi="Arial" w:cs="Noto Sans"/>
      <w:szCs w:val="28"/>
    </w:rPr>
  </w:style>
  <w:style w:type="paragraph" w:customStyle="1" w:styleId="14">
    <w:name w:val="Название объекта1"/>
    <w:basedOn w:val="a"/>
    <w:rsid w:val="00F86B98"/>
    <w:pPr>
      <w:suppressLineNumbers/>
      <w:spacing w:before="120" w:after="120"/>
    </w:pPr>
    <w:rPr>
      <w:rFonts w:cs="Noto Sans"/>
      <w:i/>
      <w:iCs/>
      <w:sz w:val="24"/>
      <w:szCs w:val="24"/>
    </w:rPr>
  </w:style>
  <w:style w:type="paragraph" w:customStyle="1" w:styleId="15">
    <w:name w:val="Указатель1"/>
    <w:basedOn w:val="a"/>
    <w:rsid w:val="00F86B98"/>
    <w:pPr>
      <w:suppressLineNumbers/>
    </w:pPr>
    <w:rPr>
      <w:rFonts w:cs="Noto Sans"/>
    </w:rPr>
  </w:style>
  <w:style w:type="paragraph" w:styleId="af5">
    <w:name w:val="Balloon Text"/>
    <w:basedOn w:val="a"/>
    <w:rsid w:val="00F86B98"/>
    <w:rPr>
      <w:rFonts w:ascii="Tahoma" w:hAnsi="Tahoma" w:cs="Tahoma"/>
      <w:sz w:val="16"/>
      <w:szCs w:val="16"/>
    </w:rPr>
  </w:style>
  <w:style w:type="paragraph" w:styleId="af6">
    <w:name w:val="List Paragraph"/>
    <w:basedOn w:val="a"/>
    <w:uiPriority w:val="34"/>
    <w:qFormat/>
    <w:rsid w:val="00F86B98"/>
    <w:pPr>
      <w:spacing w:after="200" w:line="276" w:lineRule="auto"/>
      <w:ind w:left="720"/>
      <w:contextualSpacing/>
    </w:pPr>
    <w:rPr>
      <w:rFonts w:ascii="Calibri" w:eastAsia="Calibri" w:hAnsi="Calibri" w:cs="Calibri"/>
      <w:sz w:val="22"/>
      <w:szCs w:val="22"/>
    </w:rPr>
  </w:style>
  <w:style w:type="paragraph" w:customStyle="1" w:styleId="af7">
    <w:name w:val="Колонтитул"/>
    <w:basedOn w:val="a"/>
    <w:rsid w:val="00F86B98"/>
    <w:pPr>
      <w:suppressLineNumbers/>
      <w:tabs>
        <w:tab w:val="center" w:pos="4819"/>
        <w:tab w:val="right" w:pos="9638"/>
      </w:tabs>
    </w:pPr>
  </w:style>
  <w:style w:type="paragraph" w:styleId="af8">
    <w:name w:val="header"/>
    <w:basedOn w:val="a"/>
    <w:rsid w:val="00F86B98"/>
    <w:pPr>
      <w:tabs>
        <w:tab w:val="center" w:pos="4677"/>
        <w:tab w:val="right" w:pos="9355"/>
      </w:tabs>
    </w:pPr>
  </w:style>
  <w:style w:type="paragraph" w:styleId="af9">
    <w:name w:val="footer"/>
    <w:basedOn w:val="a"/>
    <w:rsid w:val="00F86B98"/>
    <w:pPr>
      <w:tabs>
        <w:tab w:val="center" w:pos="4677"/>
        <w:tab w:val="right" w:pos="9355"/>
      </w:tabs>
    </w:pPr>
  </w:style>
  <w:style w:type="paragraph" w:customStyle="1" w:styleId="ConsPlusNormal">
    <w:name w:val="ConsPlusNormal"/>
    <w:rsid w:val="00F86B98"/>
    <w:pPr>
      <w:widowControl w:val="0"/>
      <w:suppressAutoHyphens/>
      <w:autoSpaceDE w:val="0"/>
    </w:pPr>
    <w:rPr>
      <w:rFonts w:ascii="Calibri" w:hAnsi="Calibri" w:cs="Calibri"/>
      <w:sz w:val="22"/>
      <w:lang w:eastAsia="zh-CN"/>
    </w:rPr>
  </w:style>
  <w:style w:type="paragraph" w:styleId="afa">
    <w:name w:val="footnote text"/>
    <w:basedOn w:val="a"/>
    <w:rsid w:val="00F86B98"/>
    <w:rPr>
      <w:sz w:val="20"/>
    </w:rPr>
  </w:style>
  <w:style w:type="paragraph" w:customStyle="1" w:styleId="210">
    <w:name w:val="Основной текст 21"/>
    <w:basedOn w:val="a"/>
    <w:rsid w:val="00F86B98"/>
    <w:pPr>
      <w:spacing w:after="120" w:line="480" w:lineRule="auto"/>
    </w:pPr>
    <w:rPr>
      <w:sz w:val="20"/>
    </w:rPr>
  </w:style>
  <w:style w:type="paragraph" w:customStyle="1" w:styleId="31">
    <w:name w:val="Основной текст 31"/>
    <w:basedOn w:val="a"/>
    <w:rsid w:val="00F86B98"/>
    <w:pPr>
      <w:spacing w:after="120"/>
    </w:pPr>
    <w:rPr>
      <w:sz w:val="16"/>
      <w:szCs w:val="16"/>
    </w:rPr>
  </w:style>
  <w:style w:type="paragraph" w:customStyle="1" w:styleId="ConsNormal">
    <w:name w:val="ConsNormal"/>
    <w:rsid w:val="00F86B98"/>
    <w:pPr>
      <w:widowControl w:val="0"/>
      <w:suppressAutoHyphens/>
      <w:autoSpaceDE w:val="0"/>
      <w:ind w:firstLine="720"/>
    </w:pPr>
    <w:rPr>
      <w:rFonts w:ascii="Arial" w:hAnsi="Arial" w:cs="Arial"/>
      <w:lang w:eastAsia="zh-CN"/>
    </w:rPr>
  </w:style>
  <w:style w:type="paragraph" w:styleId="HTML0">
    <w:name w:val="HTML Preformatted"/>
    <w:basedOn w:val="a"/>
    <w:rsid w:val="00F86B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customStyle="1" w:styleId="16">
    <w:name w:val="Текст примечания1"/>
    <w:basedOn w:val="a"/>
    <w:rsid w:val="00F86B98"/>
    <w:rPr>
      <w:sz w:val="20"/>
    </w:rPr>
  </w:style>
  <w:style w:type="paragraph" w:styleId="afb">
    <w:name w:val="annotation subject"/>
    <w:basedOn w:val="16"/>
    <w:next w:val="16"/>
    <w:rsid w:val="00F86B98"/>
    <w:rPr>
      <w:b/>
      <w:bCs/>
    </w:rPr>
  </w:style>
  <w:style w:type="paragraph" w:customStyle="1" w:styleId="ConsPlusTitle">
    <w:name w:val="ConsPlusTitle"/>
    <w:rsid w:val="00F86B98"/>
    <w:pPr>
      <w:suppressAutoHyphens/>
      <w:autoSpaceDE w:val="0"/>
    </w:pPr>
    <w:rPr>
      <w:rFonts w:ascii="Arial" w:hAnsi="Arial" w:cs="Arial"/>
      <w:b/>
      <w:bCs/>
      <w:lang w:eastAsia="zh-CN"/>
    </w:rPr>
  </w:style>
  <w:style w:type="paragraph" w:styleId="afc">
    <w:name w:val="Normal (Web)"/>
    <w:basedOn w:val="a"/>
    <w:rsid w:val="00F86B98"/>
    <w:pPr>
      <w:spacing w:before="280" w:after="280"/>
    </w:pPr>
    <w:rPr>
      <w:sz w:val="24"/>
      <w:szCs w:val="24"/>
    </w:rPr>
  </w:style>
  <w:style w:type="paragraph" w:customStyle="1" w:styleId="text">
    <w:name w:val="text"/>
    <w:basedOn w:val="a"/>
    <w:rsid w:val="00F86B98"/>
    <w:pPr>
      <w:spacing w:before="280" w:after="280"/>
    </w:pPr>
    <w:rPr>
      <w:sz w:val="24"/>
      <w:szCs w:val="24"/>
    </w:rPr>
  </w:style>
  <w:style w:type="paragraph" w:customStyle="1" w:styleId="17">
    <w:name w:val="Схема документа1"/>
    <w:basedOn w:val="a"/>
    <w:rsid w:val="00F86B98"/>
    <w:pPr>
      <w:shd w:val="clear" w:color="auto" w:fill="000080"/>
    </w:pPr>
    <w:rPr>
      <w:rFonts w:ascii="Tahoma" w:hAnsi="Tahoma" w:cs="Tahoma"/>
      <w:sz w:val="20"/>
    </w:rPr>
  </w:style>
  <w:style w:type="paragraph" w:customStyle="1" w:styleId="p3">
    <w:name w:val="p3"/>
    <w:basedOn w:val="a"/>
    <w:rsid w:val="00F86B98"/>
    <w:pPr>
      <w:spacing w:before="280" w:after="280"/>
    </w:pPr>
    <w:rPr>
      <w:sz w:val="24"/>
      <w:szCs w:val="24"/>
    </w:rPr>
  </w:style>
  <w:style w:type="paragraph" w:customStyle="1" w:styleId="18">
    <w:name w:val="Дата1"/>
    <w:basedOn w:val="a"/>
    <w:next w:val="a"/>
    <w:rsid w:val="00F86B98"/>
    <w:rPr>
      <w:sz w:val="20"/>
    </w:rPr>
  </w:style>
  <w:style w:type="paragraph" w:styleId="afd">
    <w:name w:val="endnote text"/>
    <w:basedOn w:val="a"/>
    <w:rsid w:val="00F86B98"/>
    <w:rPr>
      <w:sz w:val="20"/>
    </w:rPr>
  </w:style>
  <w:style w:type="paragraph" w:customStyle="1" w:styleId="afe">
    <w:name w:val="Содержимое врезки"/>
    <w:basedOn w:val="a"/>
    <w:rsid w:val="00F86B98"/>
  </w:style>
  <w:style w:type="paragraph" w:customStyle="1" w:styleId="aff">
    <w:name w:val="Содержимое таблицы"/>
    <w:basedOn w:val="a"/>
    <w:rsid w:val="00F86B98"/>
    <w:pPr>
      <w:widowControl w:val="0"/>
      <w:suppressLineNumbers/>
    </w:pPr>
  </w:style>
  <w:style w:type="paragraph" w:customStyle="1" w:styleId="aff0">
    <w:name w:val="Заголовок таблицы"/>
    <w:basedOn w:val="aff"/>
    <w:rsid w:val="00F86B98"/>
    <w:pPr>
      <w:jc w:val="center"/>
    </w:pPr>
    <w:rPr>
      <w:b/>
      <w:bCs/>
    </w:rPr>
  </w:style>
  <w:style w:type="paragraph" w:styleId="aff1">
    <w:name w:val="Revision"/>
    <w:hidden/>
    <w:uiPriority w:val="99"/>
    <w:semiHidden/>
    <w:rsid w:val="001242A5"/>
    <w:rPr>
      <w:sz w:val="28"/>
      <w:lang w:eastAsia="zh-CN"/>
    </w:rPr>
  </w:style>
</w:styles>
</file>

<file path=word/webSettings.xml><?xml version="1.0" encoding="utf-8"?>
<w:webSettings xmlns:r="http://schemas.openxmlformats.org/officeDocument/2006/relationships" xmlns:w="http://schemas.openxmlformats.org/wordprocessingml/2006/main">
  <w:divs>
    <w:div w:id="27069706">
      <w:bodyDiv w:val="1"/>
      <w:marLeft w:val="0"/>
      <w:marRight w:val="0"/>
      <w:marTop w:val="0"/>
      <w:marBottom w:val="0"/>
      <w:divBdr>
        <w:top w:val="none" w:sz="0" w:space="0" w:color="auto"/>
        <w:left w:val="none" w:sz="0" w:space="0" w:color="auto"/>
        <w:bottom w:val="none" w:sz="0" w:space="0" w:color="auto"/>
        <w:right w:val="none" w:sz="0" w:space="0" w:color="auto"/>
      </w:divBdr>
    </w:div>
    <w:div w:id="847018342">
      <w:bodyDiv w:val="1"/>
      <w:marLeft w:val="0"/>
      <w:marRight w:val="0"/>
      <w:marTop w:val="0"/>
      <w:marBottom w:val="0"/>
      <w:divBdr>
        <w:top w:val="none" w:sz="0" w:space="0" w:color="auto"/>
        <w:left w:val="none" w:sz="0" w:space="0" w:color="auto"/>
        <w:bottom w:val="none" w:sz="0" w:space="0" w:color="auto"/>
        <w:right w:val="none" w:sz="0" w:space="0" w:color="auto"/>
      </w:divBdr>
    </w:div>
    <w:div w:id="988560992">
      <w:bodyDiv w:val="1"/>
      <w:marLeft w:val="0"/>
      <w:marRight w:val="0"/>
      <w:marTop w:val="0"/>
      <w:marBottom w:val="0"/>
      <w:divBdr>
        <w:top w:val="none" w:sz="0" w:space="0" w:color="auto"/>
        <w:left w:val="none" w:sz="0" w:space="0" w:color="auto"/>
        <w:bottom w:val="none" w:sz="0" w:space="0" w:color="auto"/>
        <w:right w:val="none" w:sz="0" w:space="0" w:color="auto"/>
      </w:divBdr>
    </w:div>
    <w:div w:id="1695107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C3BFB9-30A1-48B4-95F4-C14DE9803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4</Pages>
  <Words>1259</Words>
  <Characters>7177</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Правовая поддержка деятельности органов местного самоуправления является  одним из направлений деятельности Института муниципального развития</vt:lpstr>
    </vt:vector>
  </TitlesOfParts>
  <Company/>
  <LinksUpToDate>false</LinksUpToDate>
  <CharactersWithSpaces>8420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Правовая поддержка деятельности органов местного самоуправления является  одним из направлений деятельности Института муниципального развития</dc:title>
  <dc:creator>Босс</dc:creator>
  <cp:lastModifiedBy>User</cp:lastModifiedBy>
  <cp:revision>11</cp:revision>
  <cp:lastPrinted>2022-08-18T04:49:00Z</cp:lastPrinted>
  <dcterms:created xsi:type="dcterms:W3CDTF">2024-01-23T03:57:00Z</dcterms:created>
  <dcterms:modified xsi:type="dcterms:W3CDTF">2024-02-05T01:47:00Z</dcterms:modified>
</cp:coreProperties>
</file>