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54" w:rsidRDefault="00140454" w:rsidP="00140454">
      <w:pPr>
        <w:jc w:val="center"/>
        <w:rPr>
          <w:noProof/>
        </w:rPr>
      </w:pPr>
      <w:r>
        <w:rPr>
          <w:noProof/>
        </w:rPr>
        <w:drawing>
          <wp:inline distT="0" distB="0" distL="0" distR="0">
            <wp:extent cx="523875" cy="638175"/>
            <wp:effectExtent l="19050" t="0" r="9525" b="0"/>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140454" w:rsidRDefault="00140454" w:rsidP="00140454">
      <w:pPr>
        <w:jc w:val="center"/>
        <w:rPr>
          <w:sz w:val="28"/>
          <w:szCs w:val="28"/>
        </w:rPr>
      </w:pPr>
    </w:p>
    <w:p w:rsidR="00140454" w:rsidRDefault="00140454" w:rsidP="00140454">
      <w:pPr>
        <w:jc w:val="center"/>
        <w:rPr>
          <w:sz w:val="28"/>
          <w:szCs w:val="28"/>
        </w:rPr>
      </w:pPr>
      <w:r>
        <w:rPr>
          <w:sz w:val="28"/>
          <w:szCs w:val="28"/>
        </w:rPr>
        <w:t xml:space="preserve">АДМИНИСТРАЦИЯ НИКОЛЬСКОГО СЕЛЬСОВЕТА </w:t>
      </w:r>
    </w:p>
    <w:p w:rsidR="00140454" w:rsidRDefault="00140454" w:rsidP="00140454">
      <w:pPr>
        <w:jc w:val="center"/>
        <w:rPr>
          <w:sz w:val="28"/>
          <w:szCs w:val="28"/>
        </w:rPr>
      </w:pPr>
      <w:r>
        <w:rPr>
          <w:sz w:val="28"/>
          <w:szCs w:val="28"/>
        </w:rPr>
        <w:t>АБАНСКОГО РАЙОНА КРАСНОЯРСКОГО КРАЯ</w:t>
      </w:r>
    </w:p>
    <w:p w:rsidR="00140454" w:rsidRDefault="00140454" w:rsidP="00140454">
      <w:pPr>
        <w:jc w:val="center"/>
        <w:rPr>
          <w:sz w:val="28"/>
          <w:szCs w:val="28"/>
        </w:rPr>
      </w:pPr>
    </w:p>
    <w:p w:rsidR="00140454" w:rsidRDefault="00140454" w:rsidP="00140454">
      <w:pPr>
        <w:jc w:val="center"/>
        <w:rPr>
          <w:sz w:val="28"/>
          <w:szCs w:val="28"/>
        </w:rPr>
      </w:pPr>
    </w:p>
    <w:p w:rsidR="00140454" w:rsidRDefault="00140454" w:rsidP="00140454">
      <w:pPr>
        <w:jc w:val="center"/>
        <w:rPr>
          <w:sz w:val="28"/>
          <w:szCs w:val="28"/>
        </w:rPr>
      </w:pPr>
      <w:r>
        <w:rPr>
          <w:sz w:val="28"/>
          <w:szCs w:val="28"/>
        </w:rPr>
        <w:t>ПОСТАНОВЛЕНИЕ</w:t>
      </w:r>
    </w:p>
    <w:p w:rsidR="00140454" w:rsidRDefault="00140454" w:rsidP="00140454">
      <w:pPr>
        <w:jc w:val="center"/>
        <w:rPr>
          <w:sz w:val="28"/>
          <w:szCs w:val="28"/>
        </w:rPr>
      </w:pPr>
    </w:p>
    <w:p w:rsidR="00140454" w:rsidRDefault="00140454" w:rsidP="00140454">
      <w:pPr>
        <w:jc w:val="center"/>
        <w:rPr>
          <w:sz w:val="28"/>
          <w:szCs w:val="28"/>
        </w:rPr>
      </w:pPr>
    </w:p>
    <w:p w:rsidR="00140454" w:rsidRDefault="00FC5874" w:rsidP="00140454">
      <w:pPr>
        <w:rPr>
          <w:sz w:val="28"/>
          <w:szCs w:val="28"/>
        </w:rPr>
      </w:pPr>
      <w:r>
        <w:rPr>
          <w:sz w:val="28"/>
          <w:szCs w:val="28"/>
        </w:rPr>
        <w:t>25</w:t>
      </w:r>
      <w:r w:rsidR="00140454">
        <w:rPr>
          <w:sz w:val="28"/>
          <w:szCs w:val="28"/>
        </w:rPr>
        <w:t>.03.202</w:t>
      </w:r>
      <w:bookmarkStart w:id="0" w:name="_GoBack"/>
      <w:bookmarkEnd w:id="0"/>
      <w:r w:rsidR="00140454">
        <w:rPr>
          <w:sz w:val="28"/>
          <w:szCs w:val="28"/>
        </w:rPr>
        <w:t xml:space="preserve">4                                 </w:t>
      </w:r>
      <w:r>
        <w:rPr>
          <w:sz w:val="28"/>
          <w:szCs w:val="28"/>
        </w:rPr>
        <w:t xml:space="preserve"> </w:t>
      </w:r>
      <w:r w:rsidR="00140454">
        <w:rPr>
          <w:sz w:val="28"/>
          <w:szCs w:val="28"/>
        </w:rPr>
        <w:t xml:space="preserve"> с. Никольск                   </w:t>
      </w:r>
      <w:r>
        <w:rPr>
          <w:sz w:val="28"/>
          <w:szCs w:val="28"/>
        </w:rPr>
        <w:t xml:space="preserve">                             № 13П</w:t>
      </w:r>
    </w:p>
    <w:p w:rsidR="00140454" w:rsidRDefault="00140454" w:rsidP="00140454">
      <w:pPr>
        <w:rPr>
          <w:sz w:val="28"/>
          <w:szCs w:val="28"/>
        </w:rPr>
      </w:pPr>
    </w:p>
    <w:p w:rsidR="00140454" w:rsidRDefault="00140454" w:rsidP="00140454">
      <w:pPr>
        <w:rPr>
          <w:sz w:val="28"/>
          <w:szCs w:val="28"/>
        </w:rPr>
      </w:pPr>
      <w:r>
        <w:rPr>
          <w:sz w:val="28"/>
          <w:szCs w:val="28"/>
        </w:rPr>
        <w:t>Об установлении временного ограничения движения</w:t>
      </w:r>
    </w:p>
    <w:p w:rsidR="00140454" w:rsidRDefault="00140454" w:rsidP="00140454">
      <w:pPr>
        <w:rPr>
          <w:sz w:val="28"/>
          <w:szCs w:val="28"/>
        </w:rPr>
      </w:pPr>
      <w:r>
        <w:rPr>
          <w:sz w:val="28"/>
          <w:szCs w:val="28"/>
        </w:rPr>
        <w:t xml:space="preserve">транспортных средств по автомобильным дорогам </w:t>
      </w:r>
    </w:p>
    <w:p w:rsidR="00140454" w:rsidRDefault="00140454" w:rsidP="00140454">
      <w:pPr>
        <w:rPr>
          <w:sz w:val="28"/>
          <w:szCs w:val="28"/>
        </w:rPr>
      </w:pPr>
      <w:r>
        <w:rPr>
          <w:sz w:val="28"/>
          <w:szCs w:val="28"/>
        </w:rPr>
        <w:t>местного значения в границах населенных пунктов</w:t>
      </w:r>
    </w:p>
    <w:p w:rsidR="00140454" w:rsidRDefault="00140454" w:rsidP="00140454">
      <w:pPr>
        <w:rPr>
          <w:sz w:val="28"/>
          <w:szCs w:val="28"/>
        </w:rPr>
      </w:pPr>
      <w:r>
        <w:rPr>
          <w:sz w:val="28"/>
          <w:szCs w:val="28"/>
        </w:rPr>
        <w:t xml:space="preserve"> Никольского сельсовета  </w:t>
      </w:r>
    </w:p>
    <w:p w:rsidR="00140454" w:rsidRDefault="00140454" w:rsidP="00140454">
      <w:pPr>
        <w:rPr>
          <w:sz w:val="28"/>
          <w:szCs w:val="28"/>
        </w:rPr>
      </w:pPr>
    </w:p>
    <w:p w:rsidR="00140454" w:rsidRDefault="00140454" w:rsidP="00140454">
      <w:pPr>
        <w:rPr>
          <w:sz w:val="28"/>
          <w:szCs w:val="28"/>
        </w:rPr>
      </w:pPr>
    </w:p>
    <w:p w:rsidR="00140454" w:rsidRDefault="00140454" w:rsidP="00140454">
      <w:pPr>
        <w:jc w:val="both"/>
        <w:rPr>
          <w:sz w:val="28"/>
          <w:szCs w:val="28"/>
        </w:rPr>
      </w:pPr>
      <w:r>
        <w:rPr>
          <w:sz w:val="28"/>
          <w:szCs w:val="28"/>
        </w:rPr>
        <w:t xml:space="preserve">          </w:t>
      </w:r>
      <w:proofErr w:type="gramStart"/>
      <w:r>
        <w:rPr>
          <w:sz w:val="28"/>
          <w:szCs w:val="28"/>
        </w:rPr>
        <w:t>В целях обеспечения сохранности автомобильных дорог местного значения в границах населенных пунктов Никольского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Уставом Никольского сельсовета, ПОСТАНОВЛЯЮ:</w:t>
      </w:r>
      <w:proofErr w:type="gramEnd"/>
    </w:p>
    <w:p w:rsidR="00140454" w:rsidRDefault="00140454" w:rsidP="00140454">
      <w:pPr>
        <w:ind w:firstLine="709"/>
        <w:jc w:val="both"/>
        <w:rPr>
          <w:sz w:val="28"/>
          <w:szCs w:val="28"/>
        </w:rPr>
      </w:pPr>
      <w:r>
        <w:rPr>
          <w:sz w:val="28"/>
          <w:szCs w:val="28"/>
        </w:rPr>
        <w:t xml:space="preserve">1. </w:t>
      </w:r>
      <w:proofErr w:type="gramStart"/>
      <w:r>
        <w:rPr>
          <w:sz w:val="28"/>
          <w:szCs w:val="28"/>
        </w:rPr>
        <w:t>Установить в период с 01 апреля  по 01 мая 2024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Никольского сельсовета, с предельно допустимыми значениями нагрузок на каждую ось: при одиночной оси – 6 тонн, двухосной тележки – 5,5 тонн и трехосной – 4,5 тонны.</w:t>
      </w:r>
      <w:proofErr w:type="gramEnd"/>
    </w:p>
    <w:p w:rsidR="00140454" w:rsidRDefault="00140454" w:rsidP="00140454">
      <w:pPr>
        <w:ind w:firstLine="709"/>
        <w:jc w:val="both"/>
        <w:rPr>
          <w:sz w:val="28"/>
          <w:szCs w:val="28"/>
        </w:rPr>
      </w:pPr>
      <w:r>
        <w:rPr>
          <w:sz w:val="28"/>
          <w:szCs w:val="28"/>
        </w:rPr>
        <w:t xml:space="preserve">2. Временное ограничение не распространяется </w:t>
      </w:r>
      <w:proofErr w:type="gramStart"/>
      <w:r>
        <w:rPr>
          <w:sz w:val="28"/>
          <w:szCs w:val="28"/>
        </w:rPr>
        <w:t>на</w:t>
      </w:r>
      <w:proofErr w:type="gramEnd"/>
      <w:r>
        <w:rPr>
          <w:sz w:val="28"/>
          <w:szCs w:val="28"/>
        </w:rPr>
        <w:t>:</w:t>
      </w:r>
    </w:p>
    <w:p w:rsidR="00140454" w:rsidRDefault="00140454" w:rsidP="00140454">
      <w:pPr>
        <w:jc w:val="both"/>
        <w:rPr>
          <w:sz w:val="28"/>
          <w:szCs w:val="28"/>
        </w:rPr>
      </w:pPr>
      <w:r>
        <w:rPr>
          <w:sz w:val="28"/>
          <w:szCs w:val="28"/>
        </w:rPr>
        <w:t>-</w:t>
      </w:r>
      <w:r>
        <w:rPr>
          <w:sz w:val="28"/>
          <w:szCs w:val="28"/>
        </w:rPr>
        <w:tab/>
        <w:t>твердые бытовые отходы;</w:t>
      </w:r>
    </w:p>
    <w:p w:rsidR="00140454" w:rsidRDefault="00140454" w:rsidP="00140454">
      <w:pPr>
        <w:jc w:val="both"/>
        <w:rPr>
          <w:sz w:val="28"/>
          <w:szCs w:val="28"/>
        </w:rPr>
      </w:pPr>
      <w:r>
        <w:rPr>
          <w:sz w:val="28"/>
          <w:szCs w:val="28"/>
        </w:rPr>
        <w:t>-</w:t>
      </w:r>
      <w:r>
        <w:rPr>
          <w:sz w:val="28"/>
          <w:szCs w:val="28"/>
        </w:rPr>
        <w:tab/>
        <w:t>международные перевозки грузов;</w:t>
      </w:r>
    </w:p>
    <w:p w:rsidR="00140454" w:rsidRDefault="00140454" w:rsidP="00140454">
      <w:pPr>
        <w:jc w:val="both"/>
        <w:rPr>
          <w:sz w:val="28"/>
          <w:szCs w:val="28"/>
        </w:rPr>
      </w:pPr>
      <w:r>
        <w:rPr>
          <w:sz w:val="28"/>
          <w:szCs w:val="28"/>
        </w:rPr>
        <w:t>-</w:t>
      </w:r>
      <w:r>
        <w:rPr>
          <w:sz w:val="28"/>
          <w:szCs w:val="28"/>
        </w:rPr>
        <w:tab/>
        <w:t>пассажирские перевозки автобусами;</w:t>
      </w:r>
    </w:p>
    <w:p w:rsidR="00140454" w:rsidRDefault="00140454" w:rsidP="00140454">
      <w:pPr>
        <w:jc w:val="both"/>
        <w:rPr>
          <w:sz w:val="28"/>
          <w:szCs w:val="28"/>
        </w:rPr>
      </w:pPr>
      <w:proofErr w:type="gramStart"/>
      <w:r>
        <w:rPr>
          <w:sz w:val="28"/>
          <w:szCs w:val="28"/>
        </w:rPr>
        <w:lastRenderedPageBreak/>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140454" w:rsidRDefault="00140454" w:rsidP="00140454">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140454" w:rsidRDefault="00140454" w:rsidP="00140454">
      <w:pPr>
        <w:jc w:val="both"/>
        <w:rPr>
          <w:sz w:val="28"/>
          <w:szCs w:val="28"/>
        </w:rPr>
      </w:pPr>
      <w:proofErr w:type="gramStart"/>
      <w:r>
        <w:rPr>
          <w:sz w:val="28"/>
          <w:szCs w:val="28"/>
        </w:rPr>
        <w:t>-</w:t>
      </w:r>
      <w:r>
        <w:rPr>
          <w:sz w:val="28"/>
          <w:szCs w:val="28"/>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140454" w:rsidRDefault="00140454" w:rsidP="00140454">
      <w:pPr>
        <w:jc w:val="both"/>
        <w:rPr>
          <w:sz w:val="28"/>
          <w:szCs w:val="28"/>
        </w:rPr>
      </w:pPr>
      <w:r>
        <w:rPr>
          <w:sz w:val="28"/>
          <w:szCs w:val="28"/>
        </w:rPr>
        <w:t>-</w:t>
      </w:r>
      <w:r>
        <w:rPr>
          <w:sz w:val="28"/>
          <w:szCs w:val="28"/>
        </w:rPr>
        <w:tab/>
        <w:t>транспортные средства федеральных органов исполнительной власти, в которых федеральным законом предусмотрена военная служба;</w:t>
      </w:r>
    </w:p>
    <w:p w:rsidR="00140454" w:rsidRDefault="00140454" w:rsidP="00140454">
      <w:pPr>
        <w:jc w:val="both"/>
        <w:rPr>
          <w:sz w:val="28"/>
          <w:szCs w:val="28"/>
        </w:rPr>
      </w:pPr>
      <w:r>
        <w:rPr>
          <w:sz w:val="28"/>
          <w:szCs w:val="28"/>
        </w:rPr>
        <w:t>-</w:t>
      </w:r>
      <w:r>
        <w:rPr>
          <w:sz w:val="28"/>
          <w:szCs w:val="28"/>
        </w:rPr>
        <w:tab/>
        <w:t>сельскохозяйственную технику, занятую на сельскохозяйственных работах (колесные трактора с мощностью двигателя до 160 л.</w:t>
      </w:r>
      <w:proofErr w:type="gramStart"/>
      <w:r>
        <w:rPr>
          <w:sz w:val="28"/>
          <w:szCs w:val="28"/>
        </w:rPr>
        <w:t>с</w:t>
      </w:r>
      <w:proofErr w:type="gramEnd"/>
      <w:r>
        <w:rPr>
          <w:sz w:val="28"/>
          <w:szCs w:val="28"/>
        </w:rPr>
        <w:t>. включительно);</w:t>
      </w:r>
    </w:p>
    <w:p w:rsidR="00140454" w:rsidRDefault="00140454" w:rsidP="00140454">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140454" w:rsidRDefault="00140454" w:rsidP="00140454">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140454" w:rsidRDefault="00140454" w:rsidP="00140454">
      <w:pPr>
        <w:ind w:firstLine="709"/>
        <w:jc w:val="both"/>
        <w:rPr>
          <w:sz w:val="28"/>
          <w:szCs w:val="28"/>
        </w:rPr>
      </w:pPr>
      <w:r>
        <w:rPr>
          <w:sz w:val="28"/>
          <w:szCs w:val="28"/>
        </w:rPr>
        <w:t>4.  Специалисту администрации сельсовета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о введении временного ограничения движения на автомобильных дорогах местного значения в границах населенных пунктов Никольского сельсовета.</w:t>
      </w:r>
    </w:p>
    <w:p w:rsidR="00140454" w:rsidRDefault="00140454" w:rsidP="00140454">
      <w:pPr>
        <w:ind w:firstLine="709"/>
        <w:jc w:val="both"/>
        <w:rPr>
          <w:sz w:val="28"/>
          <w:szCs w:val="28"/>
        </w:rPr>
      </w:pPr>
      <w:r>
        <w:rPr>
          <w:sz w:val="28"/>
          <w:szCs w:val="28"/>
        </w:rPr>
        <w:t>5. Опубликовать  Постановление в периодическом печатном издании «Ведомости органов местного самоуправления Никольского сельсовета», а также разместить на официальном сайте администрации Никольского сельсовета.</w:t>
      </w:r>
    </w:p>
    <w:p w:rsidR="00140454" w:rsidRDefault="00140454" w:rsidP="00140454">
      <w:pPr>
        <w:ind w:firstLine="709"/>
        <w:jc w:val="both"/>
        <w:rPr>
          <w:sz w:val="28"/>
          <w:szCs w:val="28"/>
        </w:rPr>
      </w:pPr>
      <w:r>
        <w:rPr>
          <w:sz w:val="28"/>
          <w:szCs w:val="28"/>
        </w:rPr>
        <w:t>6. Постановление вступает в силу со дня, следующего за днем официального опубликования.</w:t>
      </w: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r>
        <w:rPr>
          <w:sz w:val="28"/>
          <w:szCs w:val="28"/>
        </w:rPr>
        <w:t xml:space="preserve">Глава Никольского сельсовета                                              </w:t>
      </w:r>
      <w:proofErr w:type="spellStart"/>
      <w:r>
        <w:rPr>
          <w:sz w:val="28"/>
          <w:szCs w:val="28"/>
        </w:rPr>
        <w:t>С.Ф.Охотникова</w:t>
      </w:r>
      <w:proofErr w:type="spellEnd"/>
    </w:p>
    <w:p w:rsidR="00140454" w:rsidRDefault="00140454" w:rsidP="00140454"/>
    <w:p w:rsidR="00B32AA1" w:rsidRDefault="00B32AA1"/>
    <w:sectPr w:rsidR="00B32AA1" w:rsidSect="00B3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454"/>
    <w:rsid w:val="00140454"/>
    <w:rsid w:val="00236F24"/>
    <w:rsid w:val="00B32AA1"/>
    <w:rsid w:val="00C4110B"/>
    <w:rsid w:val="00FC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454"/>
    <w:rPr>
      <w:rFonts w:ascii="Tahoma" w:hAnsi="Tahoma" w:cs="Tahoma"/>
      <w:sz w:val="16"/>
      <w:szCs w:val="16"/>
    </w:rPr>
  </w:style>
  <w:style w:type="character" w:customStyle="1" w:styleId="a4">
    <w:name w:val="Текст выноски Знак"/>
    <w:basedOn w:val="a0"/>
    <w:link w:val="a3"/>
    <w:uiPriority w:val="99"/>
    <w:semiHidden/>
    <w:rsid w:val="001404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2024-03-11T02:22:00Z</dcterms:created>
  <dcterms:modified xsi:type="dcterms:W3CDTF">2024-03-25T03:35:00Z</dcterms:modified>
</cp:coreProperties>
</file>