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F9" w:rsidRDefault="00ED03F9" w:rsidP="00347D1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тексты нормативных правовых актов, регулирующих осуществление государственного контроля (надзора), муниципального контроля</w:t>
      </w:r>
    </w:p>
    <w:p w:rsidR="00347D1E" w:rsidRDefault="00347D1E" w:rsidP="00347D1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"Жилищный кодекс Российской Федерации" от 29.12.2004 N 188-ФЗ </w:t>
      </w:r>
      <w:hyperlink r:id="rId5" w:history="1">
        <w:r>
          <w:rPr>
            <w:rStyle w:val="a4"/>
            <w:rFonts w:ascii="Montserrat" w:hAnsi="Montserrat"/>
            <w:color w:val="306AFD"/>
            <w:u w:val="none"/>
          </w:rPr>
          <w:t>https://www.consultant.ru/document/cons_doc_LAW_51057/</w:t>
        </w:r>
      </w:hyperlink>
    </w:p>
    <w:p w:rsidR="00347D1E" w:rsidRDefault="00347D1E" w:rsidP="00347D1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 Федеральный закон "О государственном контроле (надзоре) и муниципальном контроле в Российской Федерации" от 31.07.2020 N 248-ФЗ </w:t>
      </w:r>
      <w:hyperlink r:id="rId6" w:history="1">
        <w:r>
          <w:rPr>
            <w:rStyle w:val="a4"/>
            <w:rFonts w:ascii="Montserrat" w:hAnsi="Montserrat"/>
            <w:color w:val="306AFD"/>
            <w:u w:val="none"/>
          </w:rPr>
          <w:t>https://www.consultant.ru/document/cons_doc_LAW_358750/</w:t>
        </w:r>
      </w:hyperlink>
    </w:p>
    <w:p w:rsidR="00347D1E" w:rsidRDefault="00347D1E" w:rsidP="00347D1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3. Постановление Госстроя РФ от 27 сентября 2003 г. N 170 "Об утверждении Правил и норм технической эксплуатации жилищного </w:t>
      </w:r>
      <w:proofErr w:type="spellStart"/>
      <w:r>
        <w:rPr>
          <w:rFonts w:ascii="Montserrat" w:hAnsi="Montserrat"/>
          <w:color w:val="273350"/>
        </w:rPr>
        <w:t>фонда"</w:t>
      </w:r>
      <w:hyperlink r:id="rId7" w:history="1">
        <w:r>
          <w:rPr>
            <w:rStyle w:val="a4"/>
            <w:rFonts w:ascii="Montserrat" w:hAnsi="Montserrat"/>
            <w:color w:val="306AFD"/>
            <w:u w:val="none"/>
          </w:rPr>
          <w:t>https</w:t>
        </w:r>
        <w:proofErr w:type="spellEnd"/>
        <w:r>
          <w:rPr>
            <w:rStyle w:val="a4"/>
            <w:rFonts w:ascii="Montserrat" w:hAnsi="Montserrat"/>
            <w:color w:val="306AFD"/>
            <w:u w:val="none"/>
          </w:rPr>
          <w:t>://base.garant.ru/12132859/</w:t>
        </w:r>
      </w:hyperlink>
    </w:p>
    <w:p w:rsidR="00347D1E" w:rsidRDefault="00A828DE" w:rsidP="00347D1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8" w:history="1">
        <w:r w:rsidR="00347D1E">
          <w:rPr>
            <w:rStyle w:val="a4"/>
            <w:rFonts w:ascii="Montserrat" w:hAnsi="Montserrat"/>
            <w:color w:val="306AFD"/>
            <w:u w:val="none"/>
          </w:rPr>
          <w:t>4. Постановление Правительства Российской Федерации от 21.01.2006 N 25 "Об утверждении Правил пользования жилыми помещениями".</w:t>
        </w:r>
      </w:hyperlink>
      <w:r w:rsidR="00347D1E">
        <w:rPr>
          <w:rStyle w:val="a5"/>
          <w:rFonts w:ascii="Montserrat" w:hAnsi="Montserrat"/>
          <w:color w:val="273350"/>
        </w:rPr>
        <w:t> </w:t>
      </w:r>
      <w:hyperlink r:id="rId9" w:history="1">
        <w:r w:rsidR="00347D1E">
          <w:rPr>
            <w:rStyle w:val="a5"/>
            <w:rFonts w:ascii="Montserrat" w:hAnsi="Montserrat"/>
            <w:color w:val="306AFD"/>
          </w:rPr>
          <w:t>http://pravo.gov.ru/proxy/ips/?docbody=&amp;nd=102104334</w:t>
        </w:r>
      </w:hyperlink>
    </w:p>
    <w:p w:rsidR="00347D1E" w:rsidRDefault="00A828DE" w:rsidP="00347D1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0" w:history="1">
        <w:r w:rsidR="00347D1E">
          <w:rPr>
            <w:rStyle w:val="a4"/>
            <w:rFonts w:ascii="Montserrat" w:hAnsi="Montserrat"/>
            <w:color w:val="306AFD"/>
            <w:u w:val="none"/>
          </w:rPr>
          <w:t xml:space="preserve">Решение № </w:t>
        </w:r>
        <w:r w:rsidR="00ED03F9">
          <w:rPr>
            <w:rStyle w:val="a4"/>
            <w:rFonts w:ascii="Montserrat" w:hAnsi="Montserrat"/>
            <w:color w:val="306AFD"/>
            <w:u w:val="none"/>
          </w:rPr>
          <w:t>12-49Р</w:t>
        </w:r>
        <w:r w:rsidR="00347D1E">
          <w:rPr>
            <w:rStyle w:val="a4"/>
            <w:rFonts w:ascii="Montserrat" w:hAnsi="Montserrat"/>
            <w:color w:val="306AFD"/>
            <w:u w:val="none"/>
          </w:rPr>
          <w:t xml:space="preserve"> от </w:t>
        </w:r>
        <w:r w:rsidR="00ED03F9">
          <w:rPr>
            <w:rStyle w:val="a4"/>
            <w:rFonts w:ascii="Montserrat" w:hAnsi="Montserrat"/>
            <w:color w:val="306AFD"/>
            <w:u w:val="none"/>
          </w:rPr>
          <w:t>30</w:t>
        </w:r>
        <w:bookmarkStart w:id="0" w:name="_GoBack"/>
        <w:bookmarkEnd w:id="0"/>
        <w:r w:rsidR="00347D1E">
          <w:rPr>
            <w:rStyle w:val="a4"/>
            <w:rFonts w:ascii="Montserrat" w:hAnsi="Montserrat"/>
            <w:color w:val="306AFD"/>
            <w:u w:val="none"/>
          </w:rPr>
          <w:t>.09.2021</w:t>
        </w:r>
        <w:proofErr w:type="gramStart"/>
        <w:r w:rsidR="00347D1E">
          <w:rPr>
            <w:rStyle w:val="a4"/>
            <w:rFonts w:ascii="Montserrat" w:hAnsi="Montserrat"/>
            <w:color w:val="306AFD"/>
            <w:u w:val="none"/>
          </w:rPr>
          <w:t xml:space="preserve"> О</w:t>
        </w:r>
        <w:proofErr w:type="gramEnd"/>
        <w:r w:rsidR="00347D1E">
          <w:rPr>
            <w:rStyle w:val="a4"/>
            <w:rFonts w:ascii="Montserrat" w:hAnsi="Montserrat"/>
            <w:color w:val="306AFD"/>
            <w:u w:val="none"/>
          </w:rPr>
          <w:t>б утверждении Положения о муниципальном жилищном контроле</w:t>
        </w:r>
      </w:hyperlink>
    </w:p>
    <w:p w:rsidR="00C70CA0" w:rsidRDefault="00C70CA0"/>
    <w:sectPr w:rsidR="00C7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1E"/>
    <w:rsid w:val="00347D1E"/>
    <w:rsid w:val="00A828DE"/>
    <w:rsid w:val="00C70CA0"/>
    <w:rsid w:val="00ED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7D1E"/>
    <w:rPr>
      <w:color w:val="0000FF"/>
      <w:u w:val="single"/>
    </w:rPr>
  </w:style>
  <w:style w:type="character" w:styleId="a5">
    <w:name w:val="Strong"/>
    <w:basedOn w:val="a0"/>
    <w:uiPriority w:val="22"/>
    <w:qFormat/>
    <w:rsid w:val="00347D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7D1E"/>
    <w:rPr>
      <w:color w:val="0000FF"/>
      <w:u w:val="single"/>
    </w:rPr>
  </w:style>
  <w:style w:type="character" w:styleId="a5">
    <w:name w:val="Strong"/>
    <w:basedOn w:val="a0"/>
    <w:uiPriority w:val="22"/>
    <w:qFormat/>
    <w:rsid w:val="00347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nitogorsk.ru/storage/app/media/GORODSKOE_HOZYAISTVO/Jil_kommunal_%20hozyaistvo/%D0%9C%D1%83%D0%BD%D0%B8%D1%86%D0%B8%D0%BF%D0%B0%D0%BB%D1%8C%D0%BD%D1%8B%D0%B9%20%D0%B6%D0%B8%D0%BB%D0%B8%D1%89%D0%BD%D1%8B%D0%B9%20%D0%BA%D0%BE%D0%BD%D1%82%D1%80%D0%BE%D0%BB%D1%8C/Postanovlenie-Pravitelystva-RF-ot-21-yanvarya-2006-g-N-25-Ob-utverghdenii-Pravil-po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32859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5875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51057/" TargetMode="External"/><Relationship Id="rId10" Type="http://schemas.openxmlformats.org/officeDocument/2006/relationships/hyperlink" Target="https://pokateevskij-r04.gosweb.gosuslugi.ru/netcat_files/userfiles/Zhilischnyy_kontrol_/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04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2025-07-07T05:22:00Z</cp:lastPrinted>
  <dcterms:created xsi:type="dcterms:W3CDTF">2025-07-08T07:39:00Z</dcterms:created>
  <dcterms:modified xsi:type="dcterms:W3CDTF">2025-07-08T07:39:00Z</dcterms:modified>
</cp:coreProperties>
</file>